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3FAFA" w14:textId="3EFC494B" w:rsidR="00C61C11" w:rsidRPr="00B748C6" w:rsidRDefault="20D707F4" w:rsidP="00B748C6">
      <w:pPr>
        <w:pStyle w:val="Overskrift1"/>
        <w:spacing w:before="0"/>
        <w:rPr>
          <w:sz w:val="28"/>
        </w:rPr>
      </w:pPr>
      <w:bookmarkStart w:id="0" w:name="_Toc297280430"/>
      <w:r w:rsidRPr="3D778150">
        <w:rPr>
          <w:rFonts w:ascii="Aptos" w:eastAsia="Aptos" w:hAnsi="Aptos" w:cs="Aptos"/>
          <w:sz w:val="28"/>
        </w:rPr>
        <w:t>Priser</w:t>
      </w:r>
      <w:r w:rsidRPr="3D778150">
        <w:rPr>
          <w:sz w:val="28"/>
        </w:rPr>
        <w:t xml:space="preserve"> </w:t>
      </w:r>
      <w:bookmarkEnd w:id="0"/>
    </w:p>
    <w:p w14:paraId="08416D6B" w14:textId="4D39F153" w:rsidR="20D707F4" w:rsidRDefault="20D707F4" w:rsidP="3D778150">
      <w:pPr>
        <w:rPr>
          <w:rFonts w:ascii="Aptos" w:eastAsia="Aptos" w:hAnsi="Aptos" w:cs="Aptos"/>
          <w:sz w:val="24"/>
          <w:szCs w:val="24"/>
        </w:rPr>
      </w:pPr>
      <w:r w:rsidRPr="3D778150">
        <w:rPr>
          <w:rFonts w:ascii="Aptos" w:eastAsia="Aptos" w:hAnsi="Aptos" w:cs="Aptos"/>
          <w:sz w:val="24"/>
          <w:szCs w:val="24"/>
        </w:rPr>
        <w:t xml:space="preserve">For priser se Bilag 4 A </w:t>
      </w:r>
      <w:proofErr w:type="spellStart"/>
      <w:r w:rsidRPr="3D778150">
        <w:rPr>
          <w:rFonts w:ascii="Aptos" w:eastAsia="Aptos" w:hAnsi="Aptos" w:cs="Aptos"/>
          <w:sz w:val="24"/>
          <w:szCs w:val="24"/>
        </w:rPr>
        <w:t>Prisbilag</w:t>
      </w:r>
      <w:proofErr w:type="spellEnd"/>
      <w:r w:rsidRPr="3D778150">
        <w:rPr>
          <w:rFonts w:ascii="Aptos" w:eastAsia="Aptos" w:hAnsi="Aptos" w:cs="Aptos"/>
          <w:sz w:val="24"/>
          <w:szCs w:val="24"/>
        </w:rPr>
        <w:t xml:space="preserve"> Del II Grønne planter, blomster med mer og Bilag 4 B Del I Planteservice. </w:t>
      </w:r>
    </w:p>
    <w:p w14:paraId="2C44DF56" w14:textId="77777777" w:rsidR="00C61C11" w:rsidRPr="005D4767" w:rsidRDefault="00C61C11" w:rsidP="00C61C11">
      <w:pPr>
        <w:rPr>
          <w:rFonts w:ascii="Aptos" w:eastAsia="Aptos" w:hAnsi="Aptos" w:cs="Aptos"/>
          <w:sz w:val="24"/>
          <w:szCs w:val="24"/>
        </w:rPr>
      </w:pPr>
      <w:r w:rsidRPr="3D778150">
        <w:rPr>
          <w:rFonts w:ascii="Aptos" w:eastAsia="Aptos" w:hAnsi="Aptos" w:cs="Aptos"/>
          <w:sz w:val="24"/>
          <w:szCs w:val="24"/>
        </w:rPr>
        <w:t>Alle priser er oppgitt eksklusiv mva., men inklusiv øvrige avgifter eller tillegg.</w:t>
      </w:r>
    </w:p>
    <w:p w14:paraId="1A31D56A" w14:textId="77777777" w:rsidR="00C61C11" w:rsidRPr="005D4767" w:rsidRDefault="00C61C11" w:rsidP="00C61C11">
      <w:pPr>
        <w:pStyle w:val="Overskrift1"/>
        <w:rPr>
          <w:rFonts w:ascii="Aptos" w:eastAsia="Aptos" w:hAnsi="Aptos" w:cs="Aptos"/>
          <w:sz w:val="28"/>
        </w:rPr>
      </w:pPr>
      <w:bookmarkStart w:id="1" w:name="_Toc365896514"/>
      <w:r w:rsidRPr="3D778150">
        <w:rPr>
          <w:rFonts w:ascii="Aptos" w:eastAsia="Aptos" w:hAnsi="Aptos" w:cs="Aptos"/>
          <w:sz w:val="28"/>
        </w:rPr>
        <w:t>Pris</w:t>
      </w:r>
      <w:bookmarkEnd w:id="1"/>
      <w:r w:rsidRPr="3D778150">
        <w:rPr>
          <w:rFonts w:ascii="Aptos" w:eastAsia="Aptos" w:hAnsi="Aptos" w:cs="Aptos"/>
          <w:sz w:val="28"/>
        </w:rPr>
        <w:t>vilkår</w:t>
      </w:r>
    </w:p>
    <w:p w14:paraId="04D50047" w14:textId="55E714EB" w:rsidR="00C61C11" w:rsidRPr="005D4767" w:rsidRDefault="00C61C11" w:rsidP="00C61C11">
      <w:pPr>
        <w:pStyle w:val="Alfabetiskliste"/>
        <w:rPr>
          <w:rFonts w:ascii="Aptos" w:eastAsia="Aptos" w:hAnsi="Aptos" w:cs="Aptos"/>
          <w:sz w:val="24"/>
          <w:szCs w:val="24"/>
        </w:rPr>
      </w:pPr>
      <w:r w:rsidRPr="3D778150">
        <w:rPr>
          <w:rFonts w:ascii="Aptos" w:eastAsia="Aptos" w:hAnsi="Aptos" w:cs="Aptos"/>
          <w:sz w:val="24"/>
          <w:szCs w:val="24"/>
        </w:rPr>
        <w:t xml:space="preserve">Alle </w:t>
      </w:r>
      <w:r w:rsidR="008653AE">
        <w:rPr>
          <w:rFonts w:ascii="Aptos" w:eastAsia="Aptos" w:hAnsi="Aptos" w:cs="Aptos"/>
          <w:sz w:val="24"/>
          <w:szCs w:val="24"/>
        </w:rPr>
        <w:t xml:space="preserve">priser </w:t>
      </w:r>
      <w:r w:rsidRPr="3D778150">
        <w:rPr>
          <w:rFonts w:ascii="Aptos" w:eastAsia="Aptos" w:hAnsi="Aptos" w:cs="Aptos"/>
          <w:sz w:val="24"/>
          <w:szCs w:val="24"/>
        </w:rPr>
        <w:t xml:space="preserve">er angitt i NOK eksklusiv merverdiavgift. </w:t>
      </w:r>
    </w:p>
    <w:p w14:paraId="49F5C7BD" w14:textId="0DD3BF05" w:rsidR="00C61C11" w:rsidRPr="00C61C11" w:rsidRDefault="00C61C11" w:rsidP="00C61C11">
      <w:pPr>
        <w:pStyle w:val="Alfabetiskliste"/>
        <w:rPr>
          <w:rFonts w:ascii="Aptos" w:eastAsia="Aptos" w:hAnsi="Aptos" w:cs="Aptos"/>
          <w:sz w:val="24"/>
          <w:szCs w:val="24"/>
        </w:rPr>
      </w:pPr>
      <w:r w:rsidRPr="3D778150">
        <w:rPr>
          <w:rFonts w:ascii="Aptos" w:eastAsia="Aptos" w:hAnsi="Aptos" w:cs="Aptos"/>
          <w:sz w:val="24"/>
          <w:szCs w:val="24"/>
        </w:rPr>
        <w:t xml:space="preserve">Andre kostnader enn de som er nevnt </w:t>
      </w:r>
      <w:r w:rsidR="008653AE">
        <w:rPr>
          <w:rFonts w:ascii="Aptos" w:eastAsia="Aptos" w:hAnsi="Aptos" w:cs="Aptos"/>
          <w:sz w:val="24"/>
          <w:szCs w:val="24"/>
        </w:rPr>
        <w:t xml:space="preserve">i </w:t>
      </w:r>
      <w:r w:rsidR="00315665">
        <w:rPr>
          <w:rFonts w:ascii="Aptos" w:eastAsia="Aptos" w:hAnsi="Aptos" w:cs="Aptos"/>
          <w:sz w:val="24"/>
          <w:szCs w:val="24"/>
        </w:rPr>
        <w:t>Bilag 4 a og 4 b</w:t>
      </w:r>
      <w:r w:rsidRPr="3D778150">
        <w:rPr>
          <w:rFonts w:ascii="Aptos" w:eastAsia="Aptos" w:hAnsi="Aptos" w:cs="Aptos"/>
          <w:sz w:val="24"/>
          <w:szCs w:val="24"/>
        </w:rPr>
        <w:t xml:space="preserve"> kan dekkes dersom de er godkjent av Kunden på forhånd.</w:t>
      </w:r>
    </w:p>
    <w:p w14:paraId="74FC8821" w14:textId="2BEBDB6D" w:rsidR="00C61C11" w:rsidRPr="00C61C11" w:rsidRDefault="00C61C11" w:rsidP="003A17AA">
      <w:pPr>
        <w:pStyle w:val="Alfabetiskliste"/>
        <w:numPr>
          <w:ilvl w:val="0"/>
          <w:numId w:val="0"/>
        </w:numPr>
        <w:ind w:left="357"/>
        <w:rPr>
          <w:rFonts w:ascii="Aptos" w:eastAsia="Aptos" w:hAnsi="Aptos" w:cs="Aptos"/>
          <w:sz w:val="24"/>
          <w:szCs w:val="24"/>
        </w:rPr>
      </w:pPr>
    </w:p>
    <w:p w14:paraId="16FF5E77" w14:textId="77777777" w:rsidR="00C61C11" w:rsidRPr="005D4767" w:rsidRDefault="00C61C11" w:rsidP="00C61C11">
      <w:pPr>
        <w:pStyle w:val="Overskrift1"/>
        <w:rPr>
          <w:rFonts w:ascii="Aptos" w:eastAsia="Aptos" w:hAnsi="Aptos" w:cs="Aptos"/>
          <w:sz w:val="28"/>
        </w:rPr>
      </w:pPr>
      <w:r w:rsidRPr="3D778150">
        <w:rPr>
          <w:rFonts w:ascii="Aptos" w:eastAsia="Aptos" w:hAnsi="Aptos" w:cs="Aptos"/>
          <w:sz w:val="28"/>
        </w:rPr>
        <w:t>Fakturering</w:t>
      </w:r>
    </w:p>
    <w:p w14:paraId="5DD7B419" w14:textId="0B9DC2CA" w:rsidR="00C61C11" w:rsidRPr="005D4767" w:rsidRDefault="00C61C11" w:rsidP="00C61C11">
      <w:pPr>
        <w:rPr>
          <w:rFonts w:ascii="Aptos" w:eastAsia="Aptos" w:hAnsi="Aptos" w:cs="Aptos"/>
          <w:sz w:val="24"/>
          <w:szCs w:val="24"/>
        </w:rPr>
      </w:pPr>
      <w:r w:rsidRPr="3D778150">
        <w:rPr>
          <w:rFonts w:ascii="Aptos" w:eastAsia="Aptos" w:hAnsi="Aptos" w:cs="Aptos"/>
          <w:sz w:val="24"/>
          <w:szCs w:val="24"/>
        </w:rPr>
        <w:t>Fakturering skjer etterskuddsvis hver</w:t>
      </w:r>
      <w:r w:rsidR="003A17AA">
        <w:rPr>
          <w:rFonts w:ascii="Aptos" w:eastAsia="Aptos" w:hAnsi="Aptos" w:cs="Aptos"/>
          <w:sz w:val="24"/>
          <w:szCs w:val="24"/>
        </w:rPr>
        <w:t xml:space="preserve"> pr. </w:t>
      </w:r>
      <w:r w:rsidRPr="3D778150">
        <w:rPr>
          <w:rFonts w:ascii="Aptos" w:eastAsia="Aptos" w:hAnsi="Aptos" w:cs="Aptos"/>
          <w:sz w:val="24"/>
          <w:szCs w:val="24"/>
        </w:rPr>
        <w:t xml:space="preserve"> måned.</w:t>
      </w:r>
    </w:p>
    <w:p w14:paraId="37251E1D" w14:textId="2DDC3173" w:rsidR="00C61C11" w:rsidRDefault="00C61C11" w:rsidP="00C61C11">
      <w:pPr>
        <w:rPr>
          <w:rFonts w:ascii="Aptos" w:eastAsia="Aptos" w:hAnsi="Aptos" w:cs="Aptos"/>
          <w:sz w:val="24"/>
          <w:szCs w:val="24"/>
        </w:rPr>
      </w:pPr>
      <w:r w:rsidRPr="3D778150">
        <w:rPr>
          <w:rFonts w:ascii="Aptos" w:eastAsia="Aptos" w:hAnsi="Aptos" w:cs="Aptos"/>
          <w:sz w:val="24"/>
          <w:szCs w:val="24"/>
        </w:rPr>
        <w:t xml:space="preserve">Fakturering skal skje med betaling pr. 30 kalenderdager. Betalingsfristen begynner ikke å løpe før godkjent faktura er mottatt. Som godkjent faktura regnes faktura som er adressert og merket riktig iht. punkt </w:t>
      </w:r>
      <w:r w:rsidR="00CF4597">
        <w:rPr>
          <w:rFonts w:ascii="Aptos" w:eastAsia="Aptos" w:hAnsi="Aptos" w:cs="Aptos"/>
          <w:sz w:val="24"/>
          <w:szCs w:val="24"/>
        </w:rPr>
        <w:t>3</w:t>
      </w:r>
      <w:r w:rsidRPr="3D778150">
        <w:rPr>
          <w:rFonts w:ascii="Aptos" w:eastAsia="Aptos" w:hAnsi="Aptos" w:cs="Aptos"/>
          <w:sz w:val="24"/>
          <w:szCs w:val="24"/>
        </w:rPr>
        <w:t xml:space="preserve">.1. og som gjør det mulig for Kunden å kontrollere at det som er fakturert er levert og ellers i samsvar med det som er avtalt og de krav Kunden har stilt. </w:t>
      </w:r>
    </w:p>
    <w:p w14:paraId="2601221E" w14:textId="77777777" w:rsidR="00C61C11" w:rsidRPr="005D4767" w:rsidRDefault="00C61C11" w:rsidP="00C61C11">
      <w:pPr>
        <w:rPr>
          <w:rFonts w:ascii="Aptos" w:eastAsia="Aptos" w:hAnsi="Aptos" w:cs="Aptos"/>
          <w:sz w:val="24"/>
          <w:szCs w:val="24"/>
        </w:rPr>
      </w:pPr>
      <w:r w:rsidRPr="3D778150">
        <w:rPr>
          <w:rFonts w:ascii="Aptos" w:eastAsia="Aptos" w:hAnsi="Aptos" w:cs="Aptos"/>
          <w:sz w:val="24"/>
          <w:szCs w:val="24"/>
        </w:rPr>
        <w:t>Fakturagebyr og andre former for tillegg aksepteres ikke. Faktura som ikke er korrekt utstedt, vil kunne bli krevd kreditert. Betaling av faktura er ikke en aksept av faktura. Det er ikke anledning til å avrunde vederlaget ved elektronisk betaling, jf. Skatteetatens prinsipputtalelse.</w:t>
      </w:r>
      <w:r w:rsidRPr="3D778150">
        <w:rPr>
          <w:rStyle w:val="Fotnotereferanse"/>
          <w:rFonts w:ascii="Aptos" w:eastAsia="Aptos" w:hAnsi="Aptos" w:cs="Aptos"/>
          <w:sz w:val="24"/>
          <w:szCs w:val="24"/>
        </w:rPr>
        <w:footnoteReference w:id="1"/>
      </w:r>
    </w:p>
    <w:p w14:paraId="14869BBD" w14:textId="77777777" w:rsidR="00C61C11" w:rsidRPr="007352B3" w:rsidRDefault="00C61C11" w:rsidP="00C61C11">
      <w:pPr>
        <w:pStyle w:val="Overskrift2"/>
        <w:rPr>
          <w:rFonts w:ascii="Aptos" w:eastAsia="Aptos" w:hAnsi="Aptos" w:cs="Aptos"/>
          <w:sz w:val="28"/>
          <w:szCs w:val="28"/>
        </w:rPr>
      </w:pPr>
      <w:r w:rsidRPr="007352B3">
        <w:rPr>
          <w:rFonts w:ascii="Aptos" w:eastAsia="Aptos" w:hAnsi="Aptos" w:cs="Aptos"/>
          <w:sz w:val="28"/>
          <w:szCs w:val="28"/>
        </w:rPr>
        <w:t>Fakturaformat og faktureringsadresse</w:t>
      </w:r>
    </w:p>
    <w:p w14:paraId="0B11560A" w14:textId="1FB75101" w:rsidR="00C61C11" w:rsidRPr="005D4767" w:rsidRDefault="00197588" w:rsidP="00C61C11">
      <w:pPr>
        <w:rPr>
          <w:rFonts w:ascii="Aptos" w:eastAsia="Aptos" w:hAnsi="Aptos" w:cs="Aptos"/>
          <w:sz w:val="24"/>
          <w:szCs w:val="24"/>
        </w:rPr>
      </w:pPr>
      <w:r>
        <w:rPr>
          <w:rFonts w:ascii="Aptos" w:eastAsia="Aptos" w:hAnsi="Aptos" w:cs="Aptos"/>
          <w:sz w:val="24"/>
          <w:szCs w:val="24"/>
        </w:rPr>
        <w:t>S</w:t>
      </w:r>
      <w:r w:rsidR="00C61C11" w:rsidRPr="3D778150">
        <w:rPr>
          <w:rFonts w:ascii="Aptos" w:eastAsia="Aptos" w:hAnsi="Aptos" w:cs="Aptos"/>
          <w:sz w:val="24"/>
          <w:szCs w:val="24"/>
        </w:rPr>
        <w:t xml:space="preserve">pesifikasjon skal alltid vedlegges faktura. </w:t>
      </w:r>
    </w:p>
    <w:p w14:paraId="331E6FD6" w14:textId="7133F6CA" w:rsidR="00C61C11" w:rsidRPr="005D4767" w:rsidRDefault="00C61C11" w:rsidP="00C61C11">
      <w:pPr>
        <w:rPr>
          <w:rFonts w:ascii="Aptos" w:eastAsia="Aptos" w:hAnsi="Aptos" w:cs="Aptos"/>
          <w:sz w:val="24"/>
          <w:szCs w:val="24"/>
        </w:rPr>
      </w:pPr>
      <w:r w:rsidRPr="2C5F1B20">
        <w:rPr>
          <w:rFonts w:ascii="Aptos" w:eastAsia="Aptos" w:hAnsi="Aptos" w:cs="Aptos"/>
          <w:sz w:val="24"/>
          <w:szCs w:val="24"/>
        </w:rPr>
        <w:t xml:space="preserve">Hvis ikke annet er avtalt, skal det sendes en faktura per ordre. Det kan sendes en samlefaktura per måned etter forespørsel fra </w:t>
      </w:r>
      <w:r w:rsidR="240B6446" w:rsidRPr="2C5F1B20">
        <w:rPr>
          <w:rFonts w:ascii="Aptos" w:eastAsia="Aptos" w:hAnsi="Aptos" w:cs="Aptos"/>
          <w:sz w:val="24"/>
          <w:szCs w:val="24"/>
        </w:rPr>
        <w:t xml:space="preserve">Kunden. </w:t>
      </w:r>
      <w:r w:rsidRPr="2C5F1B20">
        <w:rPr>
          <w:rFonts w:ascii="Aptos" w:eastAsia="Aptos" w:hAnsi="Aptos" w:cs="Aptos"/>
          <w:sz w:val="24"/>
          <w:szCs w:val="24"/>
          <w:highlight w:val="lightGray"/>
        </w:rPr>
        <w:t xml:space="preserve">For varekjøp skal det sendes en </w:t>
      </w:r>
      <w:r w:rsidRPr="2C5F1B20">
        <w:rPr>
          <w:rFonts w:ascii="Aptos" w:eastAsia="Aptos" w:hAnsi="Aptos" w:cs="Aptos"/>
          <w:sz w:val="24"/>
          <w:szCs w:val="24"/>
          <w:highlight w:val="lightGray"/>
        </w:rPr>
        <w:lastRenderedPageBreak/>
        <w:t>faktura per bestilling/ordre selv om leveransen deles opp som delleveranser. EHF-faktura sendes først når ordren er komplett.</w:t>
      </w:r>
      <w:r w:rsidRPr="2C5F1B20">
        <w:rPr>
          <w:rFonts w:ascii="Aptos" w:eastAsia="Aptos" w:hAnsi="Aptos" w:cs="Aptos"/>
          <w:sz w:val="24"/>
          <w:szCs w:val="24"/>
        </w:rPr>
        <w:t xml:space="preserve"> </w:t>
      </w:r>
    </w:p>
    <w:p w14:paraId="31B5330B" w14:textId="77777777" w:rsidR="00C61C11" w:rsidRDefault="00C61C11" w:rsidP="00C61C11">
      <w:pPr>
        <w:rPr>
          <w:rFonts w:ascii="Aptos" w:eastAsia="Aptos" w:hAnsi="Aptos" w:cs="Aptos"/>
          <w:sz w:val="24"/>
          <w:szCs w:val="24"/>
        </w:rPr>
      </w:pPr>
      <w:r w:rsidRPr="3D778150">
        <w:rPr>
          <w:rFonts w:ascii="Aptos" w:eastAsia="Aptos" w:hAnsi="Aptos" w:cs="Aptos"/>
          <w:sz w:val="24"/>
          <w:szCs w:val="24"/>
        </w:rPr>
        <w:t xml:space="preserve">Stortinget skal motta elektronisk faktura på EHF-format. Elektronisk adresse er: 971524960. </w:t>
      </w:r>
    </w:p>
    <w:p w14:paraId="0F73FFB8" w14:textId="77777777" w:rsidR="00C61C11" w:rsidRDefault="00C61C11" w:rsidP="00C61C11">
      <w:pPr>
        <w:rPr>
          <w:rFonts w:ascii="Aptos" w:eastAsia="Aptos" w:hAnsi="Aptos" w:cs="Aptos"/>
          <w:sz w:val="24"/>
          <w:szCs w:val="24"/>
        </w:rPr>
      </w:pPr>
      <w:r w:rsidRPr="3D778150">
        <w:rPr>
          <w:rFonts w:ascii="Aptos" w:eastAsia="Aptos" w:hAnsi="Aptos" w:cs="Aptos"/>
          <w:sz w:val="24"/>
          <w:szCs w:val="24"/>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025FDB3" w14:textId="77777777" w:rsidR="00C61C11" w:rsidRPr="0061173A" w:rsidRDefault="00C61C11" w:rsidP="00C61C11">
      <w:pPr>
        <w:rPr>
          <w:rFonts w:ascii="Aptos" w:eastAsia="Aptos" w:hAnsi="Aptos" w:cs="Aptos"/>
          <w:sz w:val="24"/>
          <w:szCs w:val="24"/>
        </w:rPr>
      </w:pPr>
      <w:r w:rsidRPr="3D778150">
        <w:rPr>
          <w:rFonts w:ascii="Aptos" w:eastAsia="Aptos" w:hAnsi="Aptos" w:cs="Aptos"/>
          <w:sz w:val="24"/>
          <w:szCs w:val="24"/>
        </w:rPr>
        <w:t>Utenlandske leverandører skal bruke standarden PEPPOL BIS.</w:t>
      </w:r>
    </w:p>
    <w:p w14:paraId="7C829D48" w14:textId="77777777" w:rsidR="00C61C11" w:rsidRDefault="00C61C11" w:rsidP="00C61C11">
      <w:pPr>
        <w:rPr>
          <w:rFonts w:ascii="Aptos" w:eastAsia="Aptos" w:hAnsi="Aptos" w:cs="Aptos"/>
          <w:sz w:val="24"/>
          <w:szCs w:val="24"/>
        </w:rPr>
      </w:pPr>
      <w:r w:rsidRPr="3D778150">
        <w:rPr>
          <w:rFonts w:ascii="Aptos" w:eastAsia="Aptos" w:hAnsi="Aptos" w:cs="Aptos"/>
          <w:sz w:val="24"/>
          <w:szCs w:val="24"/>
        </w:rPr>
        <w:t xml:space="preserve">Mer informasjon om e-faktura: </w:t>
      </w:r>
      <w:hyperlink r:id="rId12">
        <w:r w:rsidRPr="3D778150">
          <w:rPr>
            <w:rStyle w:val="Hyperkobling"/>
            <w:rFonts w:ascii="Aptos" w:eastAsia="Aptos" w:hAnsi="Aptos" w:cs="Aptos"/>
            <w:sz w:val="24"/>
            <w:szCs w:val="24"/>
          </w:rPr>
          <w:t>https://dfo.no/kundesider/fakturahandtering/send-faktura-til-en-kunde-av-dfo</w:t>
        </w:r>
      </w:hyperlink>
      <w:r w:rsidRPr="3D778150">
        <w:rPr>
          <w:rFonts w:ascii="Aptos" w:eastAsia="Aptos" w:hAnsi="Aptos" w:cs="Aptos"/>
          <w:sz w:val="24"/>
          <w:szCs w:val="24"/>
        </w:rPr>
        <w:t xml:space="preserve"> </w:t>
      </w:r>
    </w:p>
    <w:p w14:paraId="39D8CAAB" w14:textId="77777777" w:rsidR="0032539E" w:rsidRDefault="00C61C11" w:rsidP="00C61C11">
      <w:pPr>
        <w:rPr>
          <w:rFonts w:ascii="Aptos" w:eastAsia="Aptos" w:hAnsi="Aptos" w:cs="Aptos"/>
          <w:sz w:val="24"/>
          <w:szCs w:val="24"/>
        </w:rPr>
      </w:pPr>
      <w:r w:rsidRPr="3D778150">
        <w:rPr>
          <w:rFonts w:ascii="Aptos" w:eastAsia="Aptos" w:hAnsi="Aptos" w:cs="Aptos"/>
          <w:sz w:val="24"/>
          <w:szCs w:val="24"/>
        </w:rPr>
        <w:t>Leveranse av elektroniske fakturaer skal skje på den av Direktorat for økonomistyring (DFØ) sin til enhver tid valgte kommunikasjonsmetode.</w:t>
      </w:r>
    </w:p>
    <w:p w14:paraId="4CE3D12C" w14:textId="77777777" w:rsidR="0032539E" w:rsidRDefault="0032539E">
      <w:pPr>
        <w:spacing w:after="200" w:line="276" w:lineRule="auto"/>
        <w:rPr>
          <w:rFonts w:ascii="Aptos" w:eastAsia="Aptos" w:hAnsi="Aptos" w:cs="Aptos"/>
          <w:sz w:val="24"/>
          <w:szCs w:val="24"/>
        </w:rPr>
      </w:pPr>
      <w:r w:rsidRPr="3D778150">
        <w:rPr>
          <w:rFonts w:ascii="Aptos" w:eastAsia="Aptos" w:hAnsi="Aptos" w:cs="Aptos"/>
          <w:sz w:val="24"/>
          <w:szCs w:val="24"/>
        </w:rPr>
        <w:br w:type="page"/>
      </w:r>
    </w:p>
    <w:p w14:paraId="5ADC50A9"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lastRenderedPageBreak/>
        <w:t>EHF-Faktura skal merkes som følger:</w:t>
      </w:r>
      <w:r w:rsidR="0032539E">
        <w:br/>
      </w:r>
    </w:p>
    <w:tbl>
      <w:tblPr>
        <w:tblW w:w="0" w:type="auto"/>
        <w:tblInd w:w="-10" w:type="dxa"/>
        <w:tblCellMar>
          <w:left w:w="0" w:type="dxa"/>
          <w:right w:w="0" w:type="dxa"/>
        </w:tblCellMar>
        <w:tblLook w:val="04A0" w:firstRow="1" w:lastRow="0" w:firstColumn="1" w:lastColumn="0" w:noHBand="0" w:noVBand="1"/>
      </w:tblPr>
      <w:tblGrid>
        <w:gridCol w:w="2566"/>
        <w:gridCol w:w="4376"/>
        <w:gridCol w:w="2118"/>
      </w:tblGrid>
      <w:tr w:rsidR="00C61C11" w:rsidRPr="005D4767" w14:paraId="1F859D39" w14:textId="77777777" w:rsidTr="0032539E">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0F4EC4"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Beskrivelse</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34D9A35"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Tagg i EHF-format</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321B766"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Eksempel</w:t>
            </w:r>
          </w:p>
        </w:tc>
      </w:tr>
      <w:tr w:rsidR="00C61C11" w:rsidRPr="005D4767" w14:paraId="0A69C756" w14:textId="77777777" w:rsidTr="0032539E">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D4D06"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 xml:space="preserve">Deres </w:t>
            </w:r>
            <w:proofErr w:type="spellStart"/>
            <w:r w:rsidRPr="3D778150">
              <w:rPr>
                <w:rFonts w:ascii="Aptos" w:eastAsia="Aptos" w:hAnsi="Aptos" w:cs="Aptos"/>
                <w:sz w:val="24"/>
                <w:szCs w:val="24"/>
              </w:rPr>
              <w:t>ref</w:t>
            </w:r>
            <w:proofErr w:type="spellEnd"/>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1B0DDA9" w14:textId="77777777" w:rsidR="00C61C11" w:rsidRPr="00B84BC3" w:rsidRDefault="00C61C11" w:rsidP="0032539E">
            <w:pPr>
              <w:pStyle w:val="IngenmellomromNormal"/>
              <w:rPr>
                <w:rFonts w:ascii="Aptos" w:eastAsia="Aptos" w:hAnsi="Aptos" w:cs="Aptos"/>
                <w:sz w:val="24"/>
                <w:szCs w:val="24"/>
                <w:lang w:val="en-US"/>
              </w:rPr>
            </w:pPr>
            <w:r w:rsidRPr="3D778150">
              <w:rPr>
                <w:rFonts w:ascii="Aptos" w:eastAsia="Aptos" w:hAnsi="Aptos" w:cs="Aptos"/>
                <w:color w:val="333333"/>
                <w:sz w:val="24"/>
                <w:szCs w:val="24"/>
                <w:lang w:val="en-US"/>
              </w:rPr>
              <w:t xml:space="preserve"> Invoice/</w:t>
            </w:r>
            <w:proofErr w:type="spellStart"/>
            <w:r w:rsidRPr="3D778150">
              <w:rPr>
                <w:rFonts w:ascii="Aptos" w:eastAsia="Aptos" w:hAnsi="Aptos" w:cs="Aptos"/>
                <w:color w:val="333333"/>
                <w:sz w:val="24"/>
                <w:szCs w:val="24"/>
                <w:lang w:val="en-US"/>
              </w:rPr>
              <w:t>buyerReference</w:t>
            </w:r>
            <w:proofErr w:type="spellEnd"/>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9346740"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3440XXX</w:t>
            </w:r>
          </w:p>
        </w:tc>
      </w:tr>
      <w:tr w:rsidR="00C61C11" w:rsidRPr="005D4767" w14:paraId="42A53544" w14:textId="77777777" w:rsidTr="0032539E">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710F3DA" w14:textId="77777777" w:rsidR="00C61C11" w:rsidRPr="005D4767" w:rsidRDefault="00C61C11" w:rsidP="0032539E">
            <w:pPr>
              <w:pStyle w:val="IngenmellomromNormal"/>
              <w:rPr>
                <w:rFonts w:ascii="Aptos" w:eastAsia="Aptos" w:hAnsi="Aptos" w:cs="Aptos"/>
                <w:sz w:val="24"/>
                <w:szCs w:val="24"/>
              </w:rPr>
            </w:pPr>
            <w:proofErr w:type="spellStart"/>
            <w:r w:rsidRPr="3D778150">
              <w:rPr>
                <w:rFonts w:ascii="Aptos" w:eastAsia="Aptos" w:hAnsi="Aptos" w:cs="Aptos"/>
                <w:sz w:val="24"/>
                <w:szCs w:val="24"/>
              </w:rPr>
              <w:t>Avtalenr</w:t>
            </w:r>
            <w:proofErr w:type="spellEnd"/>
            <w:r w:rsidRPr="3D778150">
              <w:rPr>
                <w:rFonts w:ascii="Aptos" w:eastAsia="Aptos" w:hAnsi="Aptos" w:cs="Aptos"/>
                <w:sz w:val="24"/>
                <w:szCs w:val="24"/>
              </w:rPr>
              <w:t xml:space="preserve"> </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0067C239" w14:textId="77777777" w:rsidR="00C61C11" w:rsidRPr="005D4767" w:rsidRDefault="00C61C11" w:rsidP="0032539E">
            <w:pPr>
              <w:pStyle w:val="IngenmellomromNormal"/>
              <w:rPr>
                <w:rFonts w:ascii="Aptos" w:eastAsia="Aptos" w:hAnsi="Aptos" w:cs="Aptos"/>
                <w:sz w:val="24"/>
                <w:szCs w:val="24"/>
              </w:rPr>
            </w:pPr>
            <w:proofErr w:type="spellStart"/>
            <w:r w:rsidRPr="3D778150">
              <w:rPr>
                <w:rFonts w:ascii="Aptos" w:eastAsia="Aptos" w:hAnsi="Aptos" w:cs="Aptos"/>
                <w:sz w:val="24"/>
                <w:szCs w:val="24"/>
              </w:rPr>
              <w:t>Invoice</w:t>
            </w:r>
            <w:proofErr w:type="spellEnd"/>
            <w:r w:rsidRPr="3D778150">
              <w:rPr>
                <w:rFonts w:ascii="Aptos" w:eastAsia="Aptos" w:hAnsi="Aptos" w:cs="Aptos"/>
                <w:sz w:val="24"/>
                <w:szCs w:val="24"/>
              </w:rPr>
              <w:t>/</w:t>
            </w:r>
            <w:proofErr w:type="spellStart"/>
            <w:r w:rsidRPr="3D778150">
              <w:rPr>
                <w:rFonts w:ascii="Aptos" w:eastAsia="Aptos" w:hAnsi="Aptos" w:cs="Aptos"/>
                <w:sz w:val="24"/>
                <w:szCs w:val="24"/>
              </w:rPr>
              <w:t>ContractDocumentReference</w:t>
            </w:r>
            <w:proofErr w:type="spellEnd"/>
            <w:r w:rsidRPr="3D778150">
              <w:rPr>
                <w:rFonts w:ascii="Aptos" w:eastAsia="Aptos" w:hAnsi="Aptos" w:cs="Aptos"/>
                <w:sz w:val="24"/>
                <w:szCs w:val="24"/>
              </w:rPr>
              <w:t>/ID</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2792B7E3"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2024/1234</w:t>
            </w:r>
          </w:p>
        </w:tc>
      </w:tr>
      <w:tr w:rsidR="00C61C11" w:rsidRPr="005D4767" w14:paraId="6F86BB10" w14:textId="77777777" w:rsidTr="0032539E">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6F94399"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e-handel ordrenummer</w:t>
            </w:r>
          </w:p>
          <w:p w14:paraId="33A332E1"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systemgenerert</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16E3A39A" w14:textId="77777777" w:rsidR="00C61C11" w:rsidRPr="005D4767" w:rsidRDefault="00C61C11" w:rsidP="0032539E">
            <w:pPr>
              <w:pStyle w:val="IngenmellomromNormal"/>
              <w:rPr>
                <w:rFonts w:ascii="Aptos" w:eastAsia="Aptos" w:hAnsi="Aptos" w:cs="Aptos"/>
                <w:sz w:val="24"/>
                <w:szCs w:val="24"/>
              </w:rPr>
            </w:pPr>
            <w:proofErr w:type="spellStart"/>
            <w:r w:rsidRPr="3D778150">
              <w:rPr>
                <w:rFonts w:ascii="Aptos" w:eastAsia="Aptos" w:hAnsi="Aptos" w:cs="Aptos"/>
                <w:sz w:val="24"/>
                <w:szCs w:val="24"/>
              </w:rPr>
              <w:t>Invoice</w:t>
            </w:r>
            <w:proofErr w:type="spellEnd"/>
            <w:r w:rsidRPr="3D778150">
              <w:rPr>
                <w:rFonts w:ascii="Aptos" w:eastAsia="Aptos" w:hAnsi="Aptos" w:cs="Aptos"/>
                <w:sz w:val="24"/>
                <w:szCs w:val="24"/>
              </w:rPr>
              <w:t>/</w:t>
            </w:r>
            <w:proofErr w:type="spellStart"/>
            <w:r w:rsidRPr="3D778150">
              <w:rPr>
                <w:rFonts w:ascii="Aptos" w:eastAsia="Aptos" w:hAnsi="Aptos" w:cs="Aptos"/>
                <w:sz w:val="24"/>
                <w:szCs w:val="24"/>
              </w:rPr>
              <w:t>OrderReference</w:t>
            </w:r>
            <w:proofErr w:type="spellEnd"/>
            <w:r w:rsidRPr="3D778150">
              <w:rPr>
                <w:rFonts w:ascii="Aptos" w:eastAsia="Aptos" w:hAnsi="Aptos" w:cs="Aptos"/>
                <w:sz w:val="24"/>
                <w:szCs w:val="24"/>
              </w:rPr>
              <w:t xml:space="preserve">/ID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360817D3"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600000001*</w:t>
            </w:r>
          </w:p>
        </w:tc>
      </w:tr>
      <w:tr w:rsidR="00C61C11" w:rsidRPr="005D4767" w14:paraId="7A6C6845" w14:textId="77777777" w:rsidTr="0032539E">
        <w:trPr>
          <w:trHeight w:val="539"/>
        </w:trPr>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EC3449C"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 xml:space="preserve">e-handel </w:t>
            </w:r>
            <w:proofErr w:type="spellStart"/>
            <w:r w:rsidRPr="3D778150">
              <w:rPr>
                <w:rFonts w:ascii="Aptos" w:eastAsia="Aptos" w:hAnsi="Aptos" w:cs="Aptos"/>
                <w:sz w:val="24"/>
                <w:szCs w:val="24"/>
              </w:rPr>
              <w:t>kontraktsnummer</w:t>
            </w:r>
            <w:proofErr w:type="spellEnd"/>
            <w:r w:rsidRPr="3D778150">
              <w:rPr>
                <w:rFonts w:ascii="Aptos" w:eastAsia="Aptos" w:hAnsi="Aptos" w:cs="Aptos"/>
                <w:sz w:val="24"/>
                <w:szCs w:val="24"/>
              </w:rPr>
              <w:t xml:space="preserve"> (periodisk faktura)</w:t>
            </w:r>
          </w:p>
        </w:tc>
        <w:tc>
          <w:tcPr>
            <w:tcW w:w="3117" w:type="dxa"/>
            <w:tcBorders>
              <w:top w:val="nil"/>
              <w:left w:val="nil"/>
              <w:bottom w:val="single" w:sz="8" w:space="0" w:color="A3A3A3"/>
              <w:right w:val="single" w:sz="8" w:space="0" w:color="A3A3A3"/>
            </w:tcBorders>
            <w:tcMar>
              <w:top w:w="80" w:type="dxa"/>
              <w:left w:w="80" w:type="dxa"/>
              <w:bottom w:w="80" w:type="dxa"/>
              <w:right w:w="80" w:type="dxa"/>
            </w:tcMar>
          </w:tcPr>
          <w:p w14:paraId="442BC873" w14:textId="77777777" w:rsidR="00C61C11" w:rsidRPr="005D4767" w:rsidRDefault="00C61C11" w:rsidP="0032539E">
            <w:pPr>
              <w:pStyle w:val="IngenmellomromNormal"/>
              <w:rPr>
                <w:rFonts w:ascii="Aptos" w:eastAsia="Aptos" w:hAnsi="Aptos" w:cs="Aptos"/>
                <w:sz w:val="24"/>
                <w:szCs w:val="24"/>
              </w:rPr>
            </w:pPr>
            <w:proofErr w:type="spellStart"/>
            <w:r w:rsidRPr="3D778150">
              <w:rPr>
                <w:rFonts w:ascii="Aptos" w:eastAsia="Aptos" w:hAnsi="Aptos" w:cs="Aptos"/>
                <w:sz w:val="24"/>
                <w:szCs w:val="24"/>
              </w:rPr>
              <w:t>Invoice</w:t>
            </w:r>
            <w:proofErr w:type="spellEnd"/>
            <w:r w:rsidRPr="3D778150">
              <w:rPr>
                <w:rFonts w:ascii="Aptos" w:eastAsia="Aptos" w:hAnsi="Aptos" w:cs="Aptos"/>
                <w:sz w:val="24"/>
                <w:szCs w:val="24"/>
              </w:rPr>
              <w:t>/</w:t>
            </w:r>
            <w:proofErr w:type="spellStart"/>
            <w:r w:rsidRPr="3D778150">
              <w:rPr>
                <w:rFonts w:ascii="Aptos" w:eastAsia="Aptos" w:hAnsi="Aptos" w:cs="Aptos"/>
                <w:sz w:val="24"/>
                <w:szCs w:val="24"/>
              </w:rPr>
              <w:t>Buyerreference</w:t>
            </w:r>
            <w:proofErr w:type="spellEnd"/>
            <w:r w:rsidRPr="3D778150">
              <w:rPr>
                <w:rFonts w:ascii="Aptos" w:eastAsia="Aptos" w:hAnsi="Aptos" w:cs="Aptos"/>
                <w:sz w:val="24"/>
                <w:szCs w:val="24"/>
              </w:rPr>
              <w:t xml:space="preserve">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tcPr>
          <w:p w14:paraId="5EB5AAF5" w14:textId="77777777" w:rsidR="00C61C11" w:rsidRPr="005D4767" w:rsidRDefault="00C61C11" w:rsidP="0032539E">
            <w:pPr>
              <w:pStyle w:val="IngenmellomromNormal"/>
              <w:rPr>
                <w:rFonts w:ascii="Aptos" w:eastAsia="Aptos" w:hAnsi="Aptos" w:cs="Aptos"/>
                <w:sz w:val="24"/>
                <w:szCs w:val="24"/>
              </w:rPr>
            </w:pPr>
            <w:r w:rsidRPr="3D778150">
              <w:rPr>
                <w:rFonts w:ascii="Aptos" w:eastAsia="Aptos" w:hAnsi="Aptos" w:cs="Aptos"/>
                <w:sz w:val="24"/>
                <w:szCs w:val="24"/>
              </w:rPr>
              <w:t xml:space="preserve">2023-2023/1234-4321* </w:t>
            </w:r>
          </w:p>
        </w:tc>
      </w:tr>
    </w:tbl>
    <w:p w14:paraId="2BE91528" w14:textId="77777777" w:rsidR="00C61C11" w:rsidRPr="005D4767" w:rsidRDefault="00C61C11" w:rsidP="00C61C11">
      <w:pPr>
        <w:rPr>
          <w:rFonts w:ascii="Aptos" w:eastAsia="Aptos" w:hAnsi="Aptos" w:cs="Aptos"/>
          <w:sz w:val="24"/>
          <w:szCs w:val="24"/>
        </w:rPr>
      </w:pPr>
    </w:p>
    <w:p w14:paraId="27DD5D33" w14:textId="77777777" w:rsidR="00C61C11" w:rsidRPr="005D4767" w:rsidRDefault="00C61C11" w:rsidP="00C61C11">
      <w:pPr>
        <w:rPr>
          <w:rFonts w:ascii="Aptos" w:eastAsia="Aptos" w:hAnsi="Aptos" w:cs="Aptos"/>
          <w:sz w:val="24"/>
          <w:szCs w:val="24"/>
        </w:rPr>
      </w:pPr>
      <w:r w:rsidRPr="3D778150">
        <w:rPr>
          <w:rFonts w:ascii="Aptos" w:eastAsia="Aptos" w:hAnsi="Aptos" w:cs="Aptos"/>
          <w:sz w:val="24"/>
          <w:szCs w:val="24"/>
        </w:rPr>
        <w:t xml:space="preserve">*Format på e-handel ordrenummer og </w:t>
      </w:r>
      <w:proofErr w:type="spellStart"/>
      <w:r w:rsidRPr="3D778150">
        <w:rPr>
          <w:rFonts w:ascii="Aptos" w:eastAsia="Aptos" w:hAnsi="Aptos" w:cs="Aptos"/>
          <w:sz w:val="24"/>
          <w:szCs w:val="24"/>
        </w:rPr>
        <w:t>kontraktsnummer</w:t>
      </w:r>
      <w:proofErr w:type="spellEnd"/>
      <w:r w:rsidRPr="3D778150">
        <w:rPr>
          <w:rFonts w:ascii="Aptos" w:eastAsia="Aptos" w:hAnsi="Aptos" w:cs="Aptos"/>
          <w:sz w:val="24"/>
          <w:szCs w:val="24"/>
        </w:rPr>
        <w:t xml:space="preserve"> kan endre seg i løpet av kontraktsperioden som følge av nytt innkjøps- og fakturasystem.</w:t>
      </w:r>
    </w:p>
    <w:p w14:paraId="724D33CF" w14:textId="77777777" w:rsidR="00C61C11" w:rsidRPr="005D4767" w:rsidRDefault="00C61C11" w:rsidP="0032539E">
      <w:pPr>
        <w:pStyle w:val="Overskrift1"/>
        <w:rPr>
          <w:rFonts w:ascii="Aptos" w:eastAsia="Aptos" w:hAnsi="Aptos" w:cs="Aptos"/>
          <w:sz w:val="24"/>
          <w:szCs w:val="24"/>
        </w:rPr>
      </w:pPr>
      <w:bookmarkStart w:id="2" w:name="_Toc365896517"/>
      <w:r w:rsidRPr="3D778150">
        <w:rPr>
          <w:rFonts w:ascii="Aptos" w:eastAsia="Aptos" w:hAnsi="Aptos" w:cs="Aptos"/>
          <w:sz w:val="24"/>
          <w:szCs w:val="24"/>
        </w:rPr>
        <w:t>Prisendring</w:t>
      </w:r>
      <w:bookmarkEnd w:id="2"/>
    </w:p>
    <w:p w14:paraId="16C97494" w14:textId="77777777" w:rsidR="00C61C11" w:rsidRDefault="00C61C11" w:rsidP="00C61C11">
      <w:pPr>
        <w:rPr>
          <w:rFonts w:ascii="Aptos" w:eastAsia="Aptos" w:hAnsi="Aptos" w:cs="Aptos"/>
          <w:sz w:val="24"/>
          <w:szCs w:val="24"/>
        </w:rPr>
      </w:pPr>
      <w:r w:rsidRPr="3D778150">
        <w:rPr>
          <w:rFonts w:ascii="Aptos" w:eastAsia="Aptos" w:hAnsi="Aptos" w:cs="Aptos"/>
          <w:sz w:val="24"/>
          <w:szCs w:val="24"/>
        </w:rPr>
        <w:t>Prisene angitt i Bilag 4, og prisene i tildelingsavtaler inngått innenfor denne rammeavtalen, kan kun endres:</w:t>
      </w:r>
    </w:p>
    <w:p w14:paraId="498A064A" w14:textId="50B06494" w:rsidR="00C61C11" w:rsidRPr="00075EBC" w:rsidRDefault="00C61C11" w:rsidP="00075EBC">
      <w:pPr>
        <w:pStyle w:val="Alfabetiskliste"/>
        <w:numPr>
          <w:ilvl w:val="0"/>
          <w:numId w:val="16"/>
        </w:numPr>
        <w:rPr>
          <w:rFonts w:ascii="Aptos" w:eastAsia="Aptos" w:hAnsi="Aptos" w:cs="Aptos"/>
          <w:sz w:val="24"/>
          <w:szCs w:val="24"/>
        </w:rPr>
      </w:pPr>
      <w:r w:rsidRPr="00075EBC">
        <w:rPr>
          <w:rFonts w:ascii="Aptos" w:eastAsia="Aptos" w:hAnsi="Aptos" w:cs="Aptos"/>
          <w:sz w:val="24"/>
          <w:szCs w:val="24"/>
        </w:rPr>
        <w:t>Dersom endrede regler fører til endringer i offentlige avgifter eller skatter på slike tjenester som rammeavtalen omfattes av.</w:t>
      </w:r>
    </w:p>
    <w:p w14:paraId="4F202B62" w14:textId="11309302" w:rsidR="00C61C11" w:rsidRPr="005D4767" w:rsidRDefault="00C61C11" w:rsidP="0032539E">
      <w:pPr>
        <w:pStyle w:val="Alfabetiskliste"/>
        <w:rPr>
          <w:rFonts w:ascii="Aptos" w:eastAsia="Aptos" w:hAnsi="Aptos" w:cs="Aptos"/>
          <w:sz w:val="24"/>
          <w:szCs w:val="24"/>
          <w:highlight w:val="yellow"/>
        </w:rPr>
      </w:pPr>
      <w:r w:rsidRPr="3D778150">
        <w:rPr>
          <w:rFonts w:ascii="Aptos" w:eastAsia="Aptos" w:hAnsi="Aptos" w:cs="Aptos"/>
          <w:sz w:val="24"/>
          <w:szCs w:val="24"/>
          <w:lang w:val="da-DK"/>
        </w:rPr>
        <w:t xml:space="preserve">Pr. </w:t>
      </w:r>
      <w:r w:rsidRPr="3D778150">
        <w:rPr>
          <w:rFonts w:ascii="Aptos" w:eastAsia="Aptos" w:hAnsi="Aptos" w:cs="Aptos"/>
          <w:sz w:val="24"/>
          <w:szCs w:val="24"/>
          <w:highlight w:val="yellow"/>
          <w:lang w:val="da-DK"/>
        </w:rPr>
        <w:t>01.01</w:t>
      </w:r>
      <w:r w:rsidRPr="3D778150">
        <w:rPr>
          <w:rFonts w:ascii="Aptos" w:eastAsia="Aptos" w:hAnsi="Aptos" w:cs="Aptos"/>
          <w:sz w:val="24"/>
          <w:szCs w:val="24"/>
          <w:lang w:val="da-DK"/>
        </w:rPr>
        <w:t xml:space="preserve"> hvert år, </w:t>
      </w:r>
      <w:r w:rsidR="002C1ED9">
        <w:rPr>
          <w:rFonts w:ascii="Aptos" w:eastAsia="Aptos" w:hAnsi="Aptos" w:cs="Aptos"/>
          <w:sz w:val="24"/>
          <w:szCs w:val="24"/>
          <w:lang w:val="da-DK"/>
        </w:rPr>
        <w:t xml:space="preserve">første gang </w:t>
      </w:r>
      <w:r w:rsidRPr="3D778150">
        <w:rPr>
          <w:rFonts w:ascii="Aptos" w:eastAsia="Aptos" w:hAnsi="Aptos" w:cs="Aptos"/>
          <w:sz w:val="24"/>
          <w:szCs w:val="24"/>
          <w:highlight w:val="yellow"/>
          <w:lang w:val="da-DK"/>
        </w:rPr>
        <w:t>01.01.202</w:t>
      </w:r>
      <w:r w:rsidR="00C15531">
        <w:rPr>
          <w:rFonts w:ascii="Aptos" w:eastAsia="Aptos" w:hAnsi="Aptos" w:cs="Aptos"/>
          <w:sz w:val="24"/>
          <w:szCs w:val="24"/>
          <w:highlight w:val="yellow"/>
          <w:lang w:val="da-DK"/>
        </w:rPr>
        <w:t>7</w:t>
      </w:r>
      <w:r w:rsidRPr="3D778150">
        <w:rPr>
          <w:rFonts w:ascii="Aptos" w:eastAsia="Aptos" w:hAnsi="Aptos" w:cs="Aptos"/>
          <w:sz w:val="24"/>
          <w:szCs w:val="24"/>
          <w:highlight w:val="yellow"/>
          <w:lang w:val="da-DK"/>
        </w:rPr>
        <w:t>.</w:t>
      </w:r>
      <w:r w:rsidRPr="3D778150">
        <w:rPr>
          <w:rFonts w:ascii="Aptos" w:eastAsia="Aptos" w:hAnsi="Aptos" w:cs="Aptos"/>
          <w:sz w:val="24"/>
          <w:szCs w:val="24"/>
          <w:lang w:val="da-DK"/>
        </w:rPr>
        <w:t xml:space="preserve"> </w:t>
      </w:r>
      <w:r w:rsidRPr="3D778150">
        <w:rPr>
          <w:rFonts w:ascii="Aptos" w:eastAsia="Aptos" w:hAnsi="Aptos" w:cs="Aptos"/>
          <w:sz w:val="24"/>
          <w:szCs w:val="24"/>
        </w:rPr>
        <w:t xml:space="preserve">Prisjusteringen er begrenset oppad til et beløp som tilsvarer økningen i Statistisk sentralbyrå sin konsumprisindeks (hovedindeksen) med utgangspunkt fra november til november. Første gang indeksen fra </w:t>
      </w:r>
      <w:r w:rsidRPr="3D778150">
        <w:rPr>
          <w:rFonts w:ascii="Aptos" w:eastAsia="Aptos" w:hAnsi="Aptos" w:cs="Aptos"/>
          <w:sz w:val="24"/>
          <w:szCs w:val="24"/>
          <w:highlight w:val="yellow"/>
        </w:rPr>
        <w:t>november</w:t>
      </w:r>
      <w:r w:rsidRPr="3D778150">
        <w:rPr>
          <w:rFonts w:ascii="Aptos" w:eastAsia="Aptos" w:hAnsi="Aptos" w:cs="Aptos"/>
          <w:sz w:val="24"/>
          <w:szCs w:val="24"/>
        </w:rPr>
        <w:t xml:space="preserve"> </w:t>
      </w:r>
      <w:r w:rsidRPr="3D778150">
        <w:rPr>
          <w:rFonts w:ascii="Aptos" w:eastAsia="Aptos" w:hAnsi="Aptos" w:cs="Aptos"/>
          <w:sz w:val="24"/>
          <w:szCs w:val="24"/>
          <w:highlight w:val="yellow"/>
        </w:rPr>
        <w:t>20</w:t>
      </w:r>
      <w:r w:rsidR="00075EBC">
        <w:rPr>
          <w:rFonts w:ascii="Aptos" w:eastAsia="Aptos" w:hAnsi="Aptos" w:cs="Aptos"/>
          <w:sz w:val="24"/>
          <w:szCs w:val="24"/>
          <w:highlight w:val="yellow"/>
        </w:rPr>
        <w:t>2</w:t>
      </w:r>
      <w:r w:rsidR="00C15531">
        <w:rPr>
          <w:rFonts w:ascii="Aptos" w:eastAsia="Aptos" w:hAnsi="Aptos" w:cs="Aptos"/>
          <w:sz w:val="24"/>
          <w:szCs w:val="24"/>
          <w:highlight w:val="yellow"/>
        </w:rPr>
        <w:t>5</w:t>
      </w:r>
      <w:r w:rsidRPr="3D778150">
        <w:rPr>
          <w:rFonts w:ascii="Aptos" w:eastAsia="Aptos" w:hAnsi="Aptos" w:cs="Aptos"/>
          <w:sz w:val="24"/>
          <w:szCs w:val="24"/>
        </w:rPr>
        <w:t xml:space="preserve"> til </w:t>
      </w:r>
      <w:r w:rsidRPr="3D778150">
        <w:rPr>
          <w:rFonts w:ascii="Aptos" w:eastAsia="Aptos" w:hAnsi="Aptos" w:cs="Aptos"/>
          <w:sz w:val="24"/>
          <w:szCs w:val="24"/>
          <w:highlight w:val="yellow"/>
        </w:rPr>
        <w:t>november</w:t>
      </w:r>
      <w:r w:rsidRPr="3D778150">
        <w:rPr>
          <w:rFonts w:ascii="Aptos" w:eastAsia="Aptos" w:hAnsi="Aptos" w:cs="Aptos"/>
          <w:sz w:val="24"/>
          <w:szCs w:val="24"/>
        </w:rPr>
        <w:t xml:space="preserve"> </w:t>
      </w:r>
      <w:r w:rsidRPr="3D778150">
        <w:rPr>
          <w:rFonts w:ascii="Aptos" w:eastAsia="Aptos" w:hAnsi="Aptos" w:cs="Aptos"/>
          <w:sz w:val="24"/>
          <w:szCs w:val="24"/>
          <w:highlight w:val="yellow"/>
        </w:rPr>
        <w:t>202</w:t>
      </w:r>
      <w:r w:rsidR="00C15531">
        <w:rPr>
          <w:rFonts w:ascii="Aptos" w:eastAsia="Aptos" w:hAnsi="Aptos" w:cs="Aptos"/>
          <w:sz w:val="24"/>
          <w:szCs w:val="24"/>
          <w:highlight w:val="yellow"/>
        </w:rPr>
        <w:t>6</w:t>
      </w:r>
      <w:r w:rsidRPr="3D778150">
        <w:rPr>
          <w:rFonts w:ascii="Aptos" w:eastAsia="Aptos" w:hAnsi="Aptos" w:cs="Aptos"/>
          <w:sz w:val="24"/>
          <w:szCs w:val="24"/>
          <w:highlight w:val="yellow"/>
        </w:rPr>
        <w:t>.</w:t>
      </w:r>
    </w:p>
    <w:p w14:paraId="023E28A7" w14:textId="77777777" w:rsidR="00C61C11" w:rsidRPr="005D4767" w:rsidRDefault="00C61C11" w:rsidP="0032539E">
      <w:pPr>
        <w:pStyle w:val="Alfabetiskliste"/>
        <w:rPr>
          <w:rFonts w:ascii="Aptos" w:eastAsia="Aptos" w:hAnsi="Aptos" w:cs="Aptos"/>
          <w:sz w:val="24"/>
          <w:szCs w:val="24"/>
        </w:rPr>
      </w:pPr>
      <w:r w:rsidRPr="3D778150">
        <w:rPr>
          <w:rFonts w:ascii="Aptos" w:eastAsia="Aptos" w:hAnsi="Aptos" w:cs="Aptos"/>
          <w:sz w:val="24"/>
          <w:szCs w:val="24"/>
        </w:rPr>
        <w:t xml:space="preserve">Varsel om prisjustering med nye, spesifiserte priser skal sendes til </w:t>
      </w:r>
      <w:hyperlink r:id="rId13">
        <w:r w:rsidRPr="3D778150">
          <w:rPr>
            <w:rStyle w:val="Hyperkobling"/>
            <w:rFonts w:ascii="Aptos" w:eastAsia="Aptos" w:hAnsi="Aptos" w:cs="Aptos"/>
            <w:sz w:val="24"/>
            <w:szCs w:val="24"/>
          </w:rPr>
          <w:t>postmottak.innkjop@stortinget.no</w:t>
        </w:r>
      </w:hyperlink>
      <w:r w:rsidRPr="3D778150">
        <w:rPr>
          <w:rFonts w:ascii="Aptos" w:eastAsia="Aptos" w:hAnsi="Aptos" w:cs="Aptos"/>
          <w:sz w:val="24"/>
          <w:szCs w:val="24"/>
        </w:rPr>
        <w:t xml:space="preserve"> før nye priser kan gjøres gjeldende for fremtidig fakturering. Manglende varsel om prisøkning kan ikke gjøres gjeldende for tidligere fakturaer. </w:t>
      </w:r>
    </w:p>
    <w:p w14:paraId="25AA4F7C" w14:textId="77777777" w:rsidR="00CD4B33" w:rsidRPr="00C61C11" w:rsidRDefault="00CD4B33" w:rsidP="00C61C11"/>
    <w:sectPr w:rsidR="00CD4B33" w:rsidRPr="00C61C11" w:rsidSect="00637ED1">
      <w:headerReference w:type="even" r:id="rId14"/>
      <w:headerReference w:type="default" r:id="rId15"/>
      <w:footerReference w:type="even" r:id="rId16"/>
      <w:footerReference w:type="default" r:id="rId17"/>
      <w:headerReference w:type="first" r:id="rId18"/>
      <w:footerReference w:type="first" r:id="rId19"/>
      <w:pgSz w:w="11906" w:h="16838" w:code="9"/>
      <w:pgMar w:top="1389" w:right="1418" w:bottom="1560" w:left="1418" w:header="567"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D350B" w14:textId="77777777" w:rsidR="008473FF" w:rsidRDefault="008473FF" w:rsidP="00EF4C27">
      <w:r>
        <w:separator/>
      </w:r>
    </w:p>
    <w:p w14:paraId="40F89FCB" w14:textId="77777777" w:rsidR="008473FF" w:rsidRDefault="008473FF"/>
  </w:endnote>
  <w:endnote w:type="continuationSeparator" w:id="0">
    <w:p w14:paraId="15DF891E" w14:textId="77777777" w:rsidR="008473FF" w:rsidRDefault="008473FF" w:rsidP="00EF4C27">
      <w:r>
        <w:continuationSeparator/>
      </w:r>
    </w:p>
    <w:p w14:paraId="3B9C065C" w14:textId="77777777" w:rsidR="008473FF" w:rsidRDefault="00847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0571" w14:textId="77777777" w:rsidR="00D848A1" w:rsidRPr="00091B24" w:rsidRDefault="00091B24" w:rsidP="00091B24">
    <w:pPr>
      <w:pStyle w:val="Bunnteks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sidR="00434CCD">
      <w:rPr>
        <w:noProof/>
        <w:sz w:val="18"/>
        <w:szCs w:val="18"/>
      </w:rPr>
      <w:t>2</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sidR="00434CCD">
      <w:rPr>
        <w:noProof/>
        <w:sz w:val="18"/>
        <w:szCs w:val="18"/>
      </w:rPr>
      <w:t>2</w:t>
    </w:r>
    <w:r>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8A739" w14:textId="77777777" w:rsidR="00D848A1" w:rsidRPr="00BE2A77" w:rsidRDefault="00BE2A77" w:rsidP="00BE2A77">
    <w:pPr>
      <w:pStyle w:val="Bunntekst"/>
      <w:jc w:val="righ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Pr>
        <w:sz w:val="18"/>
        <w:szCs w:val="18"/>
      </w:rPr>
      <w:t>1</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Pr>
        <w:sz w:val="18"/>
        <w:szCs w:val="18"/>
      </w:rPr>
      <w:t>4</w:t>
    </w:r>
    <w:r>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9534" w14:textId="77777777" w:rsidR="001B26EA" w:rsidRPr="00091B24" w:rsidRDefault="00091B24" w:rsidP="00091B24">
    <w:pPr>
      <w:pStyle w:val="Bunntekst"/>
      <w:jc w:val="right"/>
      <w:rPr>
        <w:sz w:val="18"/>
        <w:szCs w:val="18"/>
      </w:rPr>
    </w:pPr>
    <w:r>
      <w:rPr>
        <w:sz w:val="18"/>
        <w:szCs w:val="18"/>
      </w:rPr>
      <w:fldChar w:fldCharType="begin"/>
    </w:r>
    <w:r>
      <w:rPr>
        <w:sz w:val="18"/>
        <w:szCs w:val="18"/>
      </w:rPr>
      <w:instrText xml:space="preserve"> PAGE  \* Arabic  \* MERGEFORMAT </w:instrText>
    </w:r>
    <w:r>
      <w:rPr>
        <w:sz w:val="18"/>
        <w:szCs w:val="18"/>
      </w:rPr>
      <w:fldChar w:fldCharType="separate"/>
    </w:r>
    <w:r w:rsidR="00112A37">
      <w:rPr>
        <w:noProof/>
        <w:sz w:val="18"/>
        <w:szCs w:val="18"/>
      </w:rPr>
      <w:t>1</w:t>
    </w:r>
    <w:r>
      <w:rPr>
        <w:sz w:val="18"/>
        <w:szCs w:val="18"/>
      </w:rPr>
      <w:fldChar w:fldCharType="end"/>
    </w:r>
    <w:r>
      <w:rPr>
        <w:sz w:val="18"/>
        <w:szCs w:val="18"/>
      </w:rPr>
      <w:t>/</w:t>
    </w:r>
    <w:r>
      <w:rPr>
        <w:sz w:val="18"/>
        <w:szCs w:val="18"/>
      </w:rPr>
      <w:fldChar w:fldCharType="begin"/>
    </w:r>
    <w:r>
      <w:rPr>
        <w:sz w:val="18"/>
        <w:szCs w:val="18"/>
      </w:rPr>
      <w:instrText xml:space="preserve"> NUMPAGES  \* Arabic  \* MERGEFORMAT </w:instrText>
    </w:r>
    <w:r>
      <w:rPr>
        <w:sz w:val="18"/>
        <w:szCs w:val="18"/>
      </w:rPr>
      <w:fldChar w:fldCharType="separate"/>
    </w:r>
    <w:r w:rsidR="00112A37">
      <w:rPr>
        <w:noProof/>
        <w:sz w:val="18"/>
        <w:szCs w:val="18"/>
      </w:rPr>
      <w:t>1</w:t>
    </w:r>
    <w:r>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E8E2" w14:textId="77777777" w:rsidR="008473FF" w:rsidRDefault="008473FF" w:rsidP="00EF4C27">
      <w:r>
        <w:separator/>
      </w:r>
    </w:p>
    <w:p w14:paraId="4BE0F4DA" w14:textId="77777777" w:rsidR="008473FF" w:rsidRDefault="008473FF"/>
  </w:footnote>
  <w:footnote w:type="continuationSeparator" w:id="0">
    <w:p w14:paraId="6F8C3647" w14:textId="77777777" w:rsidR="008473FF" w:rsidRDefault="008473FF" w:rsidP="00EF4C27">
      <w:r>
        <w:continuationSeparator/>
      </w:r>
    </w:p>
    <w:p w14:paraId="710B254C" w14:textId="77777777" w:rsidR="008473FF" w:rsidRDefault="008473FF"/>
  </w:footnote>
  <w:footnote w:id="1">
    <w:p w14:paraId="46459F17" w14:textId="77777777" w:rsidR="00C61C11" w:rsidRPr="0032539E" w:rsidRDefault="00C61C11" w:rsidP="0032539E">
      <w:pPr>
        <w:rPr>
          <w:rFonts w:ascii="Franklin Gothic Book" w:hAnsi="Franklin Gothic Book"/>
        </w:rPr>
      </w:pPr>
      <w:r>
        <w:rPr>
          <w:rStyle w:val="Fotnotereferanse"/>
        </w:rPr>
        <w:footnoteRef/>
      </w:r>
      <w:r>
        <w:t xml:space="preserve"> </w:t>
      </w:r>
      <w:r w:rsidRPr="005B5E0D">
        <w:rPr>
          <w:rFonts w:ascii="Franklin Gothic Book" w:hAnsi="Franklin Gothic Book"/>
          <w:sz w:val="18"/>
          <w:szCs w:val="18"/>
        </w:rPr>
        <w:t>https://www.skatteetaten.no/rettskilder/type/uttalelser/prinsipputtalelser/prinsipputtalelse-vedrorende-oreavrunding-av-vederlag-i-salgsdokumentet/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23C8" w14:textId="77777777" w:rsidR="00C61C11" w:rsidRDefault="00C61C11">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5E9B" w14:textId="77777777" w:rsidR="00C61C11" w:rsidRDefault="00C61C11">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7ABA" w14:textId="77777777" w:rsidR="00154A8E" w:rsidRPr="00F22220" w:rsidRDefault="00F22220" w:rsidP="00F22220">
    <w:pPr>
      <w:pBdr>
        <w:bottom w:val="single" w:sz="2" w:space="4" w:color="auto"/>
      </w:pBdr>
      <w:tabs>
        <w:tab w:val="left" w:pos="3984"/>
      </w:tabs>
      <w:spacing w:before="1040" w:after="700"/>
      <w:rPr>
        <w:bCs/>
        <w:kern w:val="28"/>
        <w:sz w:val="48"/>
        <w:szCs w:val="28"/>
      </w:rPr>
    </w:pPr>
    <w:r w:rsidRPr="00F22220">
      <w:rPr>
        <w:bCs/>
        <w:noProof/>
        <w:kern w:val="28"/>
        <w:sz w:val="48"/>
        <w:szCs w:val="28"/>
      </w:rPr>
      <w:drawing>
        <wp:anchor distT="0" distB="0" distL="114300" distR="114300" simplePos="0" relativeHeight="251658240" behindDoc="0" locked="0" layoutInCell="1" allowOverlap="1" wp14:anchorId="5C7973E1" wp14:editId="3A5F6AB6">
          <wp:simplePos x="0" y="0"/>
          <wp:positionH relativeFrom="column">
            <wp:posOffset>-490220</wp:posOffset>
          </wp:positionH>
          <wp:positionV relativeFrom="paragraph">
            <wp:posOffset>1905</wp:posOffset>
          </wp:positionV>
          <wp:extent cx="414529" cy="502921"/>
          <wp:effectExtent l="0" t="0" r="5080" b="0"/>
          <wp:wrapNone/>
          <wp:docPr id="4" name="Bild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4529" cy="502921"/>
                  </a:xfrm>
                  <a:prstGeom prst="rect">
                    <a:avLst/>
                  </a:prstGeom>
                </pic:spPr>
              </pic:pic>
            </a:graphicData>
          </a:graphic>
        </wp:anchor>
      </w:drawing>
    </w:r>
    <w:r w:rsidR="00C61C11">
      <w:rPr>
        <w:bCs/>
        <w:kern w:val="28"/>
        <w:sz w:val="48"/>
        <w:szCs w:val="28"/>
      </w:rPr>
      <w:t>Bilag 4 – Pris og bestemmelser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0pt" o:bullet="t">
        <v:imagedata r:id="rId1" o:title="diamant_magenta"/>
      </v:shape>
    </w:pict>
  </w:numPicBullet>
  <w:abstractNum w:abstractNumId="0" w15:restartNumberingAfterBreak="0">
    <w:nsid w:val="FFFFFF89"/>
    <w:multiLevelType w:val="singleLevel"/>
    <w:tmpl w:val="C2B89826"/>
    <w:lvl w:ilvl="0">
      <w:start w:val="1"/>
      <w:numFmt w:val="bullet"/>
      <w:pStyle w:val="Punktlister"/>
      <w:lvlText w:val=""/>
      <w:lvlJc w:val="left"/>
      <w:pPr>
        <w:ind w:left="360" w:hanging="360"/>
      </w:pPr>
      <w:rPr>
        <w:rFonts w:ascii="Wingdings 2" w:hAnsi="Wingdings 2" w:hint="default"/>
        <w:color w:val="A6A6A6" w:themeColor="background1" w:themeShade="A6"/>
        <w:sz w:val="18"/>
        <w:szCs w:val="18"/>
      </w:rPr>
    </w:lvl>
  </w:abstractNum>
  <w:abstractNum w:abstractNumId="1" w15:restartNumberingAfterBreak="0">
    <w:nsid w:val="09A81BD2"/>
    <w:multiLevelType w:val="hybridMultilevel"/>
    <w:tmpl w:val="D09A3DDC"/>
    <w:lvl w:ilvl="0" w:tplc="B14E9488">
      <w:start w:val="1"/>
      <w:numFmt w:val="decimal"/>
      <w:pStyle w:val="NummerertListe"/>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12767D98"/>
    <w:multiLevelType w:val="hybridMultilevel"/>
    <w:tmpl w:val="04F8F95E"/>
    <w:lvl w:ilvl="0" w:tplc="08140017">
      <w:start w:val="1"/>
      <w:numFmt w:val="low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3" w15:restartNumberingAfterBreak="0">
    <w:nsid w:val="14995663"/>
    <w:multiLevelType w:val="hybridMultilevel"/>
    <w:tmpl w:val="67D81EB6"/>
    <w:lvl w:ilvl="0" w:tplc="A43E5ABE">
      <w:start w:val="1"/>
      <w:numFmt w:val="bullet"/>
      <w:pStyle w:val="Punktliste"/>
      <w:lvlText w:val=""/>
      <w:lvlPicBulletId w:val="0"/>
      <w:lvlJc w:val="left"/>
      <w:pPr>
        <w:ind w:left="360" w:hanging="360"/>
      </w:pPr>
      <w:rPr>
        <w:rFonts w:ascii="Symbol" w:hAnsi="Symbol" w:hint="default"/>
        <w:color w:val="auto"/>
      </w:rPr>
    </w:lvl>
    <w:lvl w:ilvl="1" w:tplc="9BEA0900">
      <w:start w:val="1"/>
      <w:numFmt w:val="bullet"/>
      <w:lvlText w:val=""/>
      <w:lvlPicBulletId w:val="0"/>
      <w:lvlJc w:val="left"/>
      <w:pPr>
        <w:ind w:left="928" w:hanging="360"/>
      </w:pPr>
      <w:rPr>
        <w:rFonts w:ascii="Symbol" w:hAnsi="Symbol" w:hint="default"/>
        <w:color w:val="auto"/>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5D22CAF"/>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EF613A8"/>
    <w:multiLevelType w:val="hybridMultilevel"/>
    <w:tmpl w:val="BF4E8C02"/>
    <w:lvl w:ilvl="0" w:tplc="8C401398">
      <w:start w:val="1"/>
      <w:numFmt w:val="lowerLetter"/>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2AD236F"/>
    <w:multiLevelType w:val="multilevel"/>
    <w:tmpl w:val="1FCC5DF0"/>
    <w:lvl w:ilvl="0">
      <w:start w:val="6"/>
      <w:numFmt w:val="decimal"/>
      <w:lvlText w:val="%1."/>
      <w:lvlJc w:val="left"/>
      <w:pPr>
        <w:ind w:left="360" w:hanging="360"/>
      </w:pPr>
    </w:lvl>
    <w:lvl w:ilvl="1">
      <w:start w:val="1"/>
      <w:numFmt w:val="decimal"/>
      <w:isLgl/>
      <w:lvlText w:val="%1.%2"/>
      <w:lvlJc w:val="left"/>
      <w:pPr>
        <w:ind w:left="644" w:hanging="36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8" w15:restartNumberingAfterBreak="0">
    <w:nsid w:val="4C300945"/>
    <w:multiLevelType w:val="hybridMultilevel"/>
    <w:tmpl w:val="9790E6B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start w:val="1"/>
      <w:numFmt w:val="lowerRoman"/>
      <w:lvlText w:val="%3."/>
      <w:lvlJc w:val="right"/>
      <w:pPr>
        <w:ind w:left="2160" w:hanging="180"/>
      </w:pPr>
    </w:lvl>
    <w:lvl w:ilvl="3" w:tplc="04140001">
      <w:start w:val="1"/>
      <w:numFmt w:val="decimal"/>
      <w:lvlText w:val="%4."/>
      <w:lvlJc w:val="left"/>
      <w:pPr>
        <w:ind w:left="2880" w:hanging="360"/>
      </w:pPr>
    </w:lvl>
    <w:lvl w:ilvl="4" w:tplc="04140003">
      <w:start w:val="1"/>
      <w:numFmt w:val="lowerLetter"/>
      <w:lvlText w:val="%5."/>
      <w:lvlJc w:val="left"/>
      <w:pPr>
        <w:ind w:left="3600" w:hanging="360"/>
      </w:pPr>
    </w:lvl>
    <w:lvl w:ilvl="5" w:tplc="04140005">
      <w:start w:val="1"/>
      <w:numFmt w:val="lowerRoman"/>
      <w:lvlText w:val="%6."/>
      <w:lvlJc w:val="right"/>
      <w:pPr>
        <w:ind w:left="4320" w:hanging="180"/>
      </w:pPr>
    </w:lvl>
    <w:lvl w:ilvl="6" w:tplc="04140001">
      <w:start w:val="1"/>
      <w:numFmt w:val="decimal"/>
      <w:lvlText w:val="%7."/>
      <w:lvlJc w:val="left"/>
      <w:pPr>
        <w:ind w:left="5040" w:hanging="360"/>
      </w:pPr>
    </w:lvl>
    <w:lvl w:ilvl="7" w:tplc="04140003">
      <w:start w:val="1"/>
      <w:numFmt w:val="lowerLetter"/>
      <w:lvlText w:val="%8."/>
      <w:lvlJc w:val="left"/>
      <w:pPr>
        <w:ind w:left="5760" w:hanging="360"/>
      </w:pPr>
    </w:lvl>
    <w:lvl w:ilvl="8" w:tplc="04140005">
      <w:start w:val="1"/>
      <w:numFmt w:val="lowerRoman"/>
      <w:lvlText w:val="%9."/>
      <w:lvlJc w:val="right"/>
      <w:pPr>
        <w:ind w:left="6480" w:hanging="180"/>
      </w:pPr>
    </w:lvl>
  </w:abstractNum>
  <w:abstractNum w:abstractNumId="10" w15:restartNumberingAfterBreak="0">
    <w:nsid w:val="62995752"/>
    <w:multiLevelType w:val="hybridMultilevel"/>
    <w:tmpl w:val="E73A63B6"/>
    <w:lvl w:ilvl="0" w:tplc="627A7E1E">
      <w:start w:val="1"/>
      <w:numFmt w:val="decimal"/>
      <w:pStyle w:val="TabellnummerertListe"/>
      <w:lvlText w:val="%1."/>
      <w:lvlJc w:val="left"/>
      <w:pPr>
        <w:ind w:left="36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29E5C24"/>
    <w:multiLevelType w:val="hybridMultilevel"/>
    <w:tmpl w:val="C79C4450"/>
    <w:lvl w:ilvl="0" w:tplc="3B9C2AEC">
      <w:start w:val="1"/>
      <w:numFmt w:val="lowerLetter"/>
      <w:pStyle w:val="Tabel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6A563A1"/>
    <w:multiLevelType w:val="multilevel"/>
    <w:tmpl w:val="743EEC1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643465405">
    <w:abstractNumId w:val="3"/>
  </w:num>
  <w:num w:numId="2" w16cid:durableId="1852792954">
    <w:abstractNumId w:val="5"/>
  </w:num>
  <w:num w:numId="3" w16cid:durableId="2136750334">
    <w:abstractNumId w:val="10"/>
  </w:num>
  <w:num w:numId="4" w16cid:durableId="1741560247">
    <w:abstractNumId w:val="0"/>
  </w:num>
  <w:num w:numId="5" w16cid:durableId="1976522488">
    <w:abstractNumId w:val="1"/>
  </w:num>
  <w:num w:numId="6" w16cid:durableId="339049623">
    <w:abstractNumId w:val="6"/>
  </w:num>
  <w:num w:numId="7" w16cid:durableId="506798509">
    <w:abstractNumId w:val="11"/>
  </w:num>
  <w:num w:numId="8" w16cid:durableId="2075085105">
    <w:abstractNumId w:val="12"/>
  </w:num>
  <w:num w:numId="9" w16cid:durableId="1733582146">
    <w:abstractNumId w:val="0"/>
    <w:lvlOverride w:ilvl="0">
      <w:startOverride w:val="1"/>
    </w:lvlOverride>
  </w:num>
  <w:num w:numId="10" w16cid:durableId="168759084">
    <w:abstractNumId w:val="4"/>
  </w:num>
  <w:num w:numId="11" w16cid:durableId="70575900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7541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1244278">
    <w:abstractNumId w:val="2"/>
  </w:num>
  <w:num w:numId="14" w16cid:durableId="388848960">
    <w:abstractNumId w:val="6"/>
    <w:lvlOverride w:ilvl="0">
      <w:startOverride w:val="1"/>
    </w:lvlOverride>
  </w:num>
  <w:num w:numId="15" w16cid:durableId="1090195488">
    <w:abstractNumId w:val="8"/>
  </w:num>
  <w:num w:numId="16" w16cid:durableId="2064669157">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9"/>
  <w:hyphenationZone w:val="425"/>
  <w:evenAndOddHeaders/>
  <w:drawingGridHorizontalSpacing w:val="170"/>
  <w:drawingGridVerticalSpacing w:val="17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BD5"/>
    <w:rsid w:val="00004AEF"/>
    <w:rsid w:val="00007A28"/>
    <w:rsid w:val="00007F0C"/>
    <w:rsid w:val="00011AEC"/>
    <w:rsid w:val="00016671"/>
    <w:rsid w:val="00035439"/>
    <w:rsid w:val="000357AF"/>
    <w:rsid w:val="00041B5C"/>
    <w:rsid w:val="00050D8C"/>
    <w:rsid w:val="0007207C"/>
    <w:rsid w:val="00075915"/>
    <w:rsid w:val="00075EBC"/>
    <w:rsid w:val="00081F4B"/>
    <w:rsid w:val="00087F13"/>
    <w:rsid w:val="00091B24"/>
    <w:rsid w:val="00092557"/>
    <w:rsid w:val="00093BE9"/>
    <w:rsid w:val="000A62A5"/>
    <w:rsid w:val="000B374F"/>
    <w:rsid w:val="000C230D"/>
    <w:rsid w:val="000C76C3"/>
    <w:rsid w:val="000D27E4"/>
    <w:rsid w:val="000F2843"/>
    <w:rsid w:val="000F5A29"/>
    <w:rsid w:val="000F6454"/>
    <w:rsid w:val="001054DA"/>
    <w:rsid w:val="00107EB5"/>
    <w:rsid w:val="0011116D"/>
    <w:rsid w:val="00112A37"/>
    <w:rsid w:val="00125B11"/>
    <w:rsid w:val="00154A8E"/>
    <w:rsid w:val="001653DD"/>
    <w:rsid w:val="00170486"/>
    <w:rsid w:val="001772B4"/>
    <w:rsid w:val="0018400C"/>
    <w:rsid w:val="001912D2"/>
    <w:rsid w:val="001921A9"/>
    <w:rsid w:val="00197588"/>
    <w:rsid w:val="001A656B"/>
    <w:rsid w:val="001A6E0F"/>
    <w:rsid w:val="001B26EA"/>
    <w:rsid w:val="001B6794"/>
    <w:rsid w:val="001C0794"/>
    <w:rsid w:val="001D15D8"/>
    <w:rsid w:val="001D65CF"/>
    <w:rsid w:val="001E057E"/>
    <w:rsid w:val="00211490"/>
    <w:rsid w:val="0021192F"/>
    <w:rsid w:val="00211CB1"/>
    <w:rsid w:val="002169AE"/>
    <w:rsid w:val="00227F6E"/>
    <w:rsid w:val="00242213"/>
    <w:rsid w:val="0025163B"/>
    <w:rsid w:val="0026038F"/>
    <w:rsid w:val="00264166"/>
    <w:rsid w:val="002705B5"/>
    <w:rsid w:val="00272A49"/>
    <w:rsid w:val="00292FF8"/>
    <w:rsid w:val="00293FE5"/>
    <w:rsid w:val="002B6BA1"/>
    <w:rsid w:val="002C1ED9"/>
    <w:rsid w:val="002D5DE5"/>
    <w:rsid w:val="002D7C5F"/>
    <w:rsid w:val="002F5F64"/>
    <w:rsid w:val="003111B7"/>
    <w:rsid w:val="003141D2"/>
    <w:rsid w:val="00315665"/>
    <w:rsid w:val="003166E4"/>
    <w:rsid w:val="00324C1B"/>
    <w:rsid w:val="0032539E"/>
    <w:rsid w:val="00333669"/>
    <w:rsid w:val="0034034E"/>
    <w:rsid w:val="00342297"/>
    <w:rsid w:val="0035554A"/>
    <w:rsid w:val="003724A3"/>
    <w:rsid w:val="00373AEF"/>
    <w:rsid w:val="00385B7F"/>
    <w:rsid w:val="00387D64"/>
    <w:rsid w:val="003A17AA"/>
    <w:rsid w:val="003D3322"/>
    <w:rsid w:val="003D697B"/>
    <w:rsid w:val="003E2F5D"/>
    <w:rsid w:val="00401FD1"/>
    <w:rsid w:val="00403491"/>
    <w:rsid w:val="00421114"/>
    <w:rsid w:val="0042263A"/>
    <w:rsid w:val="00424615"/>
    <w:rsid w:val="00434CCD"/>
    <w:rsid w:val="00450FBF"/>
    <w:rsid w:val="0046312E"/>
    <w:rsid w:val="00472807"/>
    <w:rsid w:val="00486FEB"/>
    <w:rsid w:val="004933FB"/>
    <w:rsid w:val="004973B6"/>
    <w:rsid w:val="004B56B2"/>
    <w:rsid w:val="004C7DD3"/>
    <w:rsid w:val="004D6BD5"/>
    <w:rsid w:val="004D7A80"/>
    <w:rsid w:val="004E4E95"/>
    <w:rsid w:val="004E5E06"/>
    <w:rsid w:val="004F2E91"/>
    <w:rsid w:val="00504F9C"/>
    <w:rsid w:val="0052307A"/>
    <w:rsid w:val="00535008"/>
    <w:rsid w:val="00541026"/>
    <w:rsid w:val="00542987"/>
    <w:rsid w:val="005430CB"/>
    <w:rsid w:val="00560CB2"/>
    <w:rsid w:val="00571AF1"/>
    <w:rsid w:val="005857E8"/>
    <w:rsid w:val="00593165"/>
    <w:rsid w:val="005A130A"/>
    <w:rsid w:val="005B0BC1"/>
    <w:rsid w:val="005B6B70"/>
    <w:rsid w:val="005C2664"/>
    <w:rsid w:val="005D5A26"/>
    <w:rsid w:val="005E1EB0"/>
    <w:rsid w:val="005F4991"/>
    <w:rsid w:val="005F720F"/>
    <w:rsid w:val="00610F6F"/>
    <w:rsid w:val="0061535F"/>
    <w:rsid w:val="006247C8"/>
    <w:rsid w:val="0062530A"/>
    <w:rsid w:val="00632C81"/>
    <w:rsid w:val="00637ED1"/>
    <w:rsid w:val="0064321F"/>
    <w:rsid w:val="006573A4"/>
    <w:rsid w:val="00667E38"/>
    <w:rsid w:val="006724F6"/>
    <w:rsid w:val="00682381"/>
    <w:rsid w:val="00684D51"/>
    <w:rsid w:val="006955C1"/>
    <w:rsid w:val="006978D1"/>
    <w:rsid w:val="006A149C"/>
    <w:rsid w:val="006E5C4A"/>
    <w:rsid w:val="006F588F"/>
    <w:rsid w:val="007276B0"/>
    <w:rsid w:val="007352B3"/>
    <w:rsid w:val="007653A7"/>
    <w:rsid w:val="00766FCF"/>
    <w:rsid w:val="00770FE6"/>
    <w:rsid w:val="007905FB"/>
    <w:rsid w:val="00791923"/>
    <w:rsid w:val="0079510E"/>
    <w:rsid w:val="007A3F57"/>
    <w:rsid w:val="007A4525"/>
    <w:rsid w:val="007A6B85"/>
    <w:rsid w:val="007B1C97"/>
    <w:rsid w:val="007B2F83"/>
    <w:rsid w:val="007B5B08"/>
    <w:rsid w:val="007C06A6"/>
    <w:rsid w:val="007C4D8B"/>
    <w:rsid w:val="007D13ED"/>
    <w:rsid w:val="007E76FF"/>
    <w:rsid w:val="007F7B97"/>
    <w:rsid w:val="008138FB"/>
    <w:rsid w:val="008161B5"/>
    <w:rsid w:val="00826500"/>
    <w:rsid w:val="00843156"/>
    <w:rsid w:val="008473FF"/>
    <w:rsid w:val="008515EB"/>
    <w:rsid w:val="00860D3A"/>
    <w:rsid w:val="0086133B"/>
    <w:rsid w:val="00862F67"/>
    <w:rsid w:val="008653AE"/>
    <w:rsid w:val="00866CFC"/>
    <w:rsid w:val="00873460"/>
    <w:rsid w:val="008937E1"/>
    <w:rsid w:val="008B43BA"/>
    <w:rsid w:val="008B4DCF"/>
    <w:rsid w:val="008B6EE4"/>
    <w:rsid w:val="008C11E9"/>
    <w:rsid w:val="008C7103"/>
    <w:rsid w:val="008C7DDD"/>
    <w:rsid w:val="008D03E1"/>
    <w:rsid w:val="008D1712"/>
    <w:rsid w:val="008E1A0B"/>
    <w:rsid w:val="008E3059"/>
    <w:rsid w:val="008F2B11"/>
    <w:rsid w:val="008F3DC6"/>
    <w:rsid w:val="008F7F13"/>
    <w:rsid w:val="00910978"/>
    <w:rsid w:val="00933206"/>
    <w:rsid w:val="009365BB"/>
    <w:rsid w:val="00942DDC"/>
    <w:rsid w:val="0094569F"/>
    <w:rsid w:val="00947809"/>
    <w:rsid w:val="00950138"/>
    <w:rsid w:val="009573B0"/>
    <w:rsid w:val="009907F0"/>
    <w:rsid w:val="009960B1"/>
    <w:rsid w:val="009B2495"/>
    <w:rsid w:val="009C5041"/>
    <w:rsid w:val="009C5B74"/>
    <w:rsid w:val="009E45BB"/>
    <w:rsid w:val="00A03ACD"/>
    <w:rsid w:val="00A076AE"/>
    <w:rsid w:val="00A235EC"/>
    <w:rsid w:val="00A27833"/>
    <w:rsid w:val="00A439F9"/>
    <w:rsid w:val="00A53B82"/>
    <w:rsid w:val="00A62148"/>
    <w:rsid w:val="00A70D81"/>
    <w:rsid w:val="00A93806"/>
    <w:rsid w:val="00AA0B80"/>
    <w:rsid w:val="00AA5278"/>
    <w:rsid w:val="00AB5C10"/>
    <w:rsid w:val="00AC105A"/>
    <w:rsid w:val="00AD58B6"/>
    <w:rsid w:val="00AE341F"/>
    <w:rsid w:val="00AF0944"/>
    <w:rsid w:val="00AF22D9"/>
    <w:rsid w:val="00B1454A"/>
    <w:rsid w:val="00B31CD1"/>
    <w:rsid w:val="00B43236"/>
    <w:rsid w:val="00B43E85"/>
    <w:rsid w:val="00B5540A"/>
    <w:rsid w:val="00B57A0E"/>
    <w:rsid w:val="00B748C6"/>
    <w:rsid w:val="00B7737D"/>
    <w:rsid w:val="00B9529C"/>
    <w:rsid w:val="00BA4C15"/>
    <w:rsid w:val="00BA68D0"/>
    <w:rsid w:val="00BA7522"/>
    <w:rsid w:val="00BC4D64"/>
    <w:rsid w:val="00BE0B39"/>
    <w:rsid w:val="00BE2A77"/>
    <w:rsid w:val="00BF2991"/>
    <w:rsid w:val="00BF3EB8"/>
    <w:rsid w:val="00C15531"/>
    <w:rsid w:val="00C21159"/>
    <w:rsid w:val="00C3074B"/>
    <w:rsid w:val="00C34BF6"/>
    <w:rsid w:val="00C35437"/>
    <w:rsid w:val="00C35892"/>
    <w:rsid w:val="00C41E6B"/>
    <w:rsid w:val="00C5098B"/>
    <w:rsid w:val="00C5237F"/>
    <w:rsid w:val="00C618FD"/>
    <w:rsid w:val="00C61C11"/>
    <w:rsid w:val="00C87238"/>
    <w:rsid w:val="00C87538"/>
    <w:rsid w:val="00CB04AA"/>
    <w:rsid w:val="00CB413C"/>
    <w:rsid w:val="00CC4717"/>
    <w:rsid w:val="00CD4B33"/>
    <w:rsid w:val="00CD5DFE"/>
    <w:rsid w:val="00CD675A"/>
    <w:rsid w:val="00CF4597"/>
    <w:rsid w:val="00D014C1"/>
    <w:rsid w:val="00D22802"/>
    <w:rsid w:val="00D22CDC"/>
    <w:rsid w:val="00D252D3"/>
    <w:rsid w:val="00D338C6"/>
    <w:rsid w:val="00D34DB8"/>
    <w:rsid w:val="00D44090"/>
    <w:rsid w:val="00D47D14"/>
    <w:rsid w:val="00D50210"/>
    <w:rsid w:val="00D61329"/>
    <w:rsid w:val="00D636D8"/>
    <w:rsid w:val="00D72F27"/>
    <w:rsid w:val="00D848A1"/>
    <w:rsid w:val="00D90E92"/>
    <w:rsid w:val="00D92681"/>
    <w:rsid w:val="00D9521C"/>
    <w:rsid w:val="00DA23F4"/>
    <w:rsid w:val="00DB69D9"/>
    <w:rsid w:val="00DC43E9"/>
    <w:rsid w:val="00DD0674"/>
    <w:rsid w:val="00DD4941"/>
    <w:rsid w:val="00DF4A46"/>
    <w:rsid w:val="00DF753D"/>
    <w:rsid w:val="00E03FB2"/>
    <w:rsid w:val="00E05685"/>
    <w:rsid w:val="00E1412F"/>
    <w:rsid w:val="00E16A30"/>
    <w:rsid w:val="00E438A2"/>
    <w:rsid w:val="00E62C94"/>
    <w:rsid w:val="00E87074"/>
    <w:rsid w:val="00E9357D"/>
    <w:rsid w:val="00E946CD"/>
    <w:rsid w:val="00EC48EA"/>
    <w:rsid w:val="00EC687E"/>
    <w:rsid w:val="00ED45CD"/>
    <w:rsid w:val="00ED568F"/>
    <w:rsid w:val="00ED5D41"/>
    <w:rsid w:val="00EF4C27"/>
    <w:rsid w:val="00F000FE"/>
    <w:rsid w:val="00F00B05"/>
    <w:rsid w:val="00F01B26"/>
    <w:rsid w:val="00F055EC"/>
    <w:rsid w:val="00F22220"/>
    <w:rsid w:val="00F25211"/>
    <w:rsid w:val="00F44A82"/>
    <w:rsid w:val="00F50AA5"/>
    <w:rsid w:val="00F56CE9"/>
    <w:rsid w:val="00F575B8"/>
    <w:rsid w:val="00F626E3"/>
    <w:rsid w:val="00F73092"/>
    <w:rsid w:val="00F80C94"/>
    <w:rsid w:val="00F96CA8"/>
    <w:rsid w:val="00FA13CB"/>
    <w:rsid w:val="00FA7093"/>
    <w:rsid w:val="00FB0D3E"/>
    <w:rsid w:val="00FD2D5C"/>
    <w:rsid w:val="00FD592F"/>
    <w:rsid w:val="00FE1D75"/>
    <w:rsid w:val="00FF219F"/>
    <w:rsid w:val="20D707F4"/>
    <w:rsid w:val="240B6446"/>
    <w:rsid w:val="2A00B6FF"/>
    <w:rsid w:val="2C5F1B20"/>
    <w:rsid w:val="2EE24114"/>
    <w:rsid w:val="33D52B19"/>
    <w:rsid w:val="3D778150"/>
    <w:rsid w:val="46CDA981"/>
    <w:rsid w:val="784C48D0"/>
  </w:rsids>
  <m:mathPr>
    <m:mathFont m:val="Cambria Math"/>
    <m:brkBin m:val="before"/>
    <m:brkBinSub m:val="--"/>
    <m:smallFrac m:val="0"/>
    <m:dispDef/>
    <m:lMargin m:val="0"/>
    <m:rMargin m:val="0"/>
    <m:defJc m:val="centerGroup"/>
    <m:wrapIndent m:val="1440"/>
    <m:intLim m:val="subSup"/>
    <m:naryLim m:val="undOvr"/>
  </m:mathPr>
  <w:themeFontLang w:val="nb-NO" w:bidi="mn-Mong-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AEDF908"/>
  <w15:docId w15:val="{ED1DEF72-F2C0-44FD-93A1-4BC931BB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nb-NO"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9" w:unhideWhenUsed="1" w:qFormat="1"/>
    <w:lsdException w:name="heading 3" w:locked="0" w:semiHidden="1" w:uiPriority="9" w:unhideWhenUsed="1" w:qFormat="1"/>
    <w:lsdException w:name="heading 4" w:locked="0"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C61C11"/>
    <w:pPr>
      <w:spacing w:after="240" w:line="252" w:lineRule="auto"/>
    </w:pPr>
    <w:rPr>
      <w:rFonts w:ascii="Calibri" w:eastAsia="Times New Roman" w:hAnsi="Calibri" w:cs="Arial"/>
      <w:sz w:val="22"/>
      <w:szCs w:val="22"/>
      <w:lang w:eastAsia="nb-NO"/>
    </w:rPr>
  </w:style>
  <w:style w:type="paragraph" w:styleId="Overskrift1">
    <w:name w:val="heading 1"/>
    <w:aliases w:val="TF-Overskrift 1,Heading 1 Char"/>
    <w:next w:val="Normal"/>
    <w:link w:val="Overskrift1Tegn"/>
    <w:qFormat/>
    <w:rsid w:val="00B748C6"/>
    <w:pPr>
      <w:numPr>
        <w:numId w:val="8"/>
      </w:numPr>
      <w:spacing w:before="480" w:after="80"/>
      <w:ind w:left="431" w:hanging="431"/>
      <w:outlineLvl w:val="0"/>
    </w:pPr>
    <w:rPr>
      <w:rFonts w:ascii="Calibri" w:eastAsiaTheme="majorEastAsia" w:hAnsi="Calibri" w:cstheme="majorBidi"/>
      <w:bCs/>
      <w:color w:val="000000" w:themeColor="text1"/>
      <w:sz w:val="26"/>
      <w:szCs w:val="28"/>
    </w:rPr>
  </w:style>
  <w:style w:type="paragraph" w:styleId="Overskrift2">
    <w:name w:val="heading 2"/>
    <w:next w:val="Normal"/>
    <w:link w:val="Overskrift2Tegn"/>
    <w:uiPriority w:val="9"/>
    <w:qFormat/>
    <w:rsid w:val="00A93806"/>
    <w:pPr>
      <w:numPr>
        <w:ilvl w:val="1"/>
        <w:numId w:val="8"/>
      </w:numPr>
      <w:spacing w:before="240" w:after="80"/>
      <w:ind w:left="578" w:hanging="578"/>
      <w:outlineLvl w:val="1"/>
    </w:pPr>
    <w:rPr>
      <w:rFonts w:ascii="Calibri" w:eastAsia="Times New Roman" w:hAnsi="Calibri" w:cstheme="majorBidi"/>
      <w:bCs/>
      <w:sz w:val="23"/>
      <w:szCs w:val="26"/>
    </w:rPr>
  </w:style>
  <w:style w:type="paragraph" w:styleId="Overskrift3">
    <w:name w:val="heading 3"/>
    <w:next w:val="Normal"/>
    <w:link w:val="Overskrift3Tegn"/>
    <w:uiPriority w:val="9"/>
    <w:qFormat/>
    <w:rsid w:val="00A93806"/>
    <w:pPr>
      <w:numPr>
        <w:ilvl w:val="2"/>
        <w:numId w:val="8"/>
      </w:numPr>
      <w:spacing w:before="240" w:after="80"/>
      <w:outlineLvl w:val="2"/>
    </w:pPr>
    <w:rPr>
      <w:rFonts w:ascii="Calibri" w:eastAsia="Times New Roman" w:hAnsi="Calibri" w:cstheme="majorBidi"/>
      <w:bCs/>
      <w:sz w:val="23"/>
      <w:szCs w:val="26"/>
    </w:rPr>
  </w:style>
  <w:style w:type="paragraph" w:styleId="Overskrift4">
    <w:name w:val="heading 4"/>
    <w:next w:val="Normal"/>
    <w:link w:val="Overskrift4Tegn"/>
    <w:uiPriority w:val="9"/>
    <w:qFormat/>
    <w:rsid w:val="00A93806"/>
    <w:pPr>
      <w:numPr>
        <w:ilvl w:val="3"/>
        <w:numId w:val="8"/>
      </w:numPr>
      <w:spacing w:before="240" w:after="80"/>
      <w:ind w:left="862" w:hanging="862"/>
      <w:outlineLvl w:val="3"/>
    </w:pPr>
    <w:rPr>
      <w:rFonts w:ascii="Calibri" w:eastAsia="Times New Roman" w:hAnsi="Calibri" w:cstheme="majorBidi"/>
      <w:bCs/>
      <w:sz w:val="23"/>
      <w:szCs w:val="26"/>
    </w:rPr>
  </w:style>
  <w:style w:type="paragraph" w:styleId="Overskrift5">
    <w:name w:val="heading 5"/>
    <w:basedOn w:val="Normal"/>
    <w:next w:val="Normal"/>
    <w:link w:val="Overskrift5Tegn"/>
    <w:uiPriority w:val="9"/>
    <w:semiHidden/>
    <w:locked/>
    <w:rsid w:val="00CD5DFE"/>
    <w:pPr>
      <w:keepNext/>
      <w:keepLines/>
      <w:numPr>
        <w:ilvl w:val="4"/>
        <w:numId w:val="8"/>
      </w:numPr>
      <w:outlineLvl w:val="4"/>
    </w:pPr>
    <w:rPr>
      <w:rFonts w:ascii="Times New Roman" w:eastAsiaTheme="majorEastAsia" w:hAnsi="Times New Roman" w:cstheme="majorBidi"/>
    </w:rPr>
  </w:style>
  <w:style w:type="paragraph" w:styleId="Overskrift6">
    <w:name w:val="heading 6"/>
    <w:basedOn w:val="Normal"/>
    <w:next w:val="Normal"/>
    <w:link w:val="Overskrift6Tegn"/>
    <w:uiPriority w:val="9"/>
    <w:semiHidden/>
    <w:locked/>
    <w:rsid w:val="00CD5DFE"/>
    <w:pPr>
      <w:keepNext/>
      <w:keepLines/>
      <w:numPr>
        <w:ilvl w:val="5"/>
        <w:numId w:val="8"/>
      </w:numPr>
      <w:spacing w:before="200"/>
      <w:outlineLvl w:val="5"/>
    </w:pPr>
    <w:rPr>
      <w:rFonts w:asciiTheme="majorHAnsi" w:eastAsiaTheme="majorEastAsia" w:hAnsiTheme="majorHAnsi" w:cstheme="majorBidi"/>
      <w:i/>
      <w:iCs/>
      <w:color w:val="370E22" w:themeColor="accent1" w:themeShade="7F"/>
      <w:kern w:val="22"/>
    </w:rPr>
  </w:style>
  <w:style w:type="paragraph" w:styleId="Overskrift7">
    <w:name w:val="heading 7"/>
    <w:basedOn w:val="Normal"/>
    <w:next w:val="Normal"/>
    <w:link w:val="Overskrift7Tegn"/>
    <w:uiPriority w:val="9"/>
    <w:semiHidden/>
    <w:locked/>
    <w:rsid w:val="00CD5DFE"/>
    <w:pPr>
      <w:keepNext/>
      <w:keepLines/>
      <w:numPr>
        <w:ilvl w:val="6"/>
        <w:numId w:val="8"/>
      </w:numPr>
      <w:spacing w:before="200"/>
      <w:outlineLvl w:val="6"/>
    </w:pPr>
    <w:rPr>
      <w:rFonts w:asciiTheme="majorHAnsi" w:eastAsiaTheme="majorEastAsia" w:hAnsiTheme="majorHAnsi" w:cstheme="majorBidi"/>
      <w:i/>
      <w:iCs/>
      <w:color w:val="404040" w:themeColor="text1" w:themeTint="BF"/>
      <w:kern w:val="22"/>
    </w:rPr>
  </w:style>
  <w:style w:type="paragraph" w:styleId="Overskrift8">
    <w:name w:val="heading 8"/>
    <w:basedOn w:val="Normal"/>
    <w:next w:val="Normal"/>
    <w:link w:val="Overskrift8Tegn"/>
    <w:uiPriority w:val="9"/>
    <w:semiHidden/>
    <w:locked/>
    <w:rsid w:val="00CD5DFE"/>
    <w:pPr>
      <w:keepNext/>
      <w:keepLines/>
      <w:numPr>
        <w:ilvl w:val="7"/>
        <w:numId w:val="8"/>
      </w:numPr>
      <w:spacing w:before="200"/>
      <w:outlineLvl w:val="7"/>
    </w:pPr>
    <w:rPr>
      <w:rFonts w:asciiTheme="majorHAnsi" w:eastAsiaTheme="majorEastAsia" w:hAnsiTheme="majorHAnsi" w:cstheme="majorBidi"/>
      <w:color w:val="404040" w:themeColor="text1" w:themeTint="BF"/>
      <w:kern w:val="22"/>
      <w:sz w:val="20"/>
      <w:szCs w:val="20"/>
    </w:rPr>
  </w:style>
  <w:style w:type="paragraph" w:styleId="Overskrift9">
    <w:name w:val="heading 9"/>
    <w:basedOn w:val="Normal"/>
    <w:next w:val="Normal"/>
    <w:link w:val="Overskrift9Tegn"/>
    <w:uiPriority w:val="9"/>
    <w:semiHidden/>
    <w:locked/>
    <w:rsid w:val="00CD5DFE"/>
    <w:pPr>
      <w:keepNext/>
      <w:keepLines/>
      <w:numPr>
        <w:ilvl w:val="8"/>
        <w:numId w:val="8"/>
      </w:numPr>
      <w:spacing w:before="200"/>
      <w:outlineLvl w:val="8"/>
    </w:pPr>
    <w:rPr>
      <w:rFonts w:asciiTheme="majorHAnsi" w:eastAsiaTheme="majorEastAsia" w:hAnsiTheme="majorHAnsi" w:cstheme="majorBidi"/>
      <w:i/>
      <w:iCs/>
      <w:color w:val="404040" w:themeColor="text1" w:themeTint="BF"/>
      <w:kern w:val="22"/>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locked/>
    <w:rsid w:val="00EF4C27"/>
    <w:pPr>
      <w:tabs>
        <w:tab w:val="center" w:pos="4536"/>
        <w:tab w:val="right" w:pos="9072"/>
      </w:tabs>
    </w:pPr>
  </w:style>
  <w:style w:type="character" w:customStyle="1" w:styleId="TopptekstTegn">
    <w:name w:val="Topptekst Tegn"/>
    <w:basedOn w:val="Standardskriftforavsnitt"/>
    <w:link w:val="Topptekst"/>
    <w:uiPriority w:val="99"/>
    <w:semiHidden/>
    <w:rsid w:val="00403491"/>
  </w:style>
  <w:style w:type="paragraph" w:styleId="Bunntekst">
    <w:name w:val="footer"/>
    <w:basedOn w:val="Normal"/>
    <w:link w:val="BunntekstTegn"/>
    <w:uiPriority w:val="99"/>
    <w:semiHidden/>
    <w:locked/>
    <w:rsid w:val="00667E38"/>
    <w:pPr>
      <w:tabs>
        <w:tab w:val="center" w:pos="4536"/>
        <w:tab w:val="right" w:pos="9072"/>
      </w:tabs>
    </w:pPr>
  </w:style>
  <w:style w:type="character" w:customStyle="1" w:styleId="BunntekstTegn">
    <w:name w:val="Bunntekst Tegn"/>
    <w:basedOn w:val="Standardskriftforavsnitt"/>
    <w:link w:val="Bunntekst"/>
    <w:uiPriority w:val="99"/>
    <w:semiHidden/>
    <w:rsid w:val="004D7A80"/>
    <w:rPr>
      <w:rFonts w:ascii="Calibri" w:hAnsi="Calibri"/>
      <w:sz w:val="23"/>
    </w:rPr>
  </w:style>
  <w:style w:type="character" w:styleId="Plassholdertekst">
    <w:name w:val="Placeholder Text"/>
    <w:basedOn w:val="Standardskriftforavsnitt"/>
    <w:uiPriority w:val="99"/>
    <w:semiHidden/>
    <w:locked/>
    <w:rsid w:val="00D61329"/>
    <w:rPr>
      <w:color w:val="808080"/>
    </w:rPr>
  </w:style>
  <w:style w:type="character" w:customStyle="1" w:styleId="Overskrift1Tegn">
    <w:name w:val="Overskrift 1 Tegn"/>
    <w:aliases w:val="TF-Overskrift 1 Tegn,Heading 1 Char Tegn"/>
    <w:basedOn w:val="Standardskriftforavsnitt"/>
    <w:link w:val="Overskrift1"/>
    <w:rsid w:val="00B748C6"/>
    <w:rPr>
      <w:rFonts w:ascii="Calibri" w:eastAsiaTheme="majorEastAsia" w:hAnsi="Calibri" w:cstheme="majorBidi"/>
      <w:bCs/>
      <w:color w:val="000000" w:themeColor="text1"/>
      <w:sz w:val="26"/>
      <w:szCs w:val="28"/>
    </w:rPr>
  </w:style>
  <w:style w:type="character" w:customStyle="1" w:styleId="Overskrift2Tegn">
    <w:name w:val="Overskrift 2 Tegn"/>
    <w:basedOn w:val="Standardskriftforavsnitt"/>
    <w:link w:val="Overskrift2"/>
    <w:uiPriority w:val="9"/>
    <w:rsid w:val="00A93806"/>
    <w:rPr>
      <w:rFonts w:ascii="Calibri" w:eastAsia="Times New Roman" w:hAnsi="Calibri" w:cstheme="majorBidi"/>
      <w:bCs/>
      <w:sz w:val="23"/>
      <w:szCs w:val="26"/>
    </w:rPr>
  </w:style>
  <w:style w:type="character" w:customStyle="1" w:styleId="Overskrift3Tegn">
    <w:name w:val="Overskrift 3 Tegn"/>
    <w:basedOn w:val="Standardskriftforavsnitt"/>
    <w:link w:val="Overskrift3"/>
    <w:uiPriority w:val="9"/>
    <w:rsid w:val="00A93806"/>
    <w:rPr>
      <w:rFonts w:ascii="Calibri" w:eastAsia="Times New Roman" w:hAnsi="Calibri" w:cstheme="majorBidi"/>
      <w:bCs/>
      <w:sz w:val="23"/>
      <w:szCs w:val="26"/>
    </w:rPr>
  </w:style>
  <w:style w:type="paragraph" w:styleId="Bobletekst">
    <w:name w:val="Balloon Text"/>
    <w:basedOn w:val="Normal"/>
    <w:link w:val="BobletekstTegn"/>
    <w:uiPriority w:val="99"/>
    <w:semiHidden/>
    <w:locked/>
    <w:rsid w:val="00387D64"/>
    <w:rPr>
      <w:rFonts w:ascii="Tahoma" w:hAnsi="Tahoma" w:cs="Tahoma"/>
      <w:sz w:val="16"/>
      <w:szCs w:val="16"/>
    </w:rPr>
  </w:style>
  <w:style w:type="character" w:customStyle="1" w:styleId="BobletekstTegn">
    <w:name w:val="Bobletekst Tegn"/>
    <w:basedOn w:val="Standardskriftforavsnitt"/>
    <w:link w:val="Bobletekst"/>
    <w:uiPriority w:val="99"/>
    <w:semiHidden/>
    <w:rsid w:val="00387D64"/>
    <w:rPr>
      <w:rFonts w:ascii="Tahoma" w:hAnsi="Tahoma" w:cs="Tahoma"/>
      <w:sz w:val="16"/>
      <w:szCs w:val="16"/>
    </w:rPr>
  </w:style>
  <w:style w:type="paragraph" w:customStyle="1" w:styleId="dato">
    <w:name w:val="dato"/>
    <w:basedOn w:val="Normal"/>
    <w:uiPriority w:val="20"/>
    <w:qFormat/>
    <w:rsid w:val="00227F6E"/>
    <w:pPr>
      <w:widowControl w:val="0"/>
      <w:spacing w:after="0"/>
    </w:pPr>
    <w:rPr>
      <w:sz w:val="18"/>
    </w:rPr>
  </w:style>
  <w:style w:type="paragraph" w:styleId="Punktliste">
    <w:name w:val="List Bullet"/>
    <w:basedOn w:val="Normal"/>
    <w:uiPriority w:val="9"/>
    <w:semiHidden/>
    <w:qFormat/>
    <w:locked/>
    <w:rsid w:val="00293FE5"/>
    <w:pPr>
      <w:numPr>
        <w:numId w:val="1"/>
      </w:numPr>
      <w:spacing w:after="0"/>
      <w:ind w:left="357" w:hanging="357"/>
      <w:contextualSpacing/>
    </w:pPr>
    <w:rPr>
      <w:rFonts w:cs="Times New Roman"/>
    </w:rPr>
  </w:style>
  <w:style w:type="paragraph" w:customStyle="1" w:styleId="Punktlistesistelinje">
    <w:name w:val="Punktliste siste linje"/>
    <w:basedOn w:val="Punktliste"/>
    <w:uiPriority w:val="9"/>
    <w:semiHidden/>
    <w:qFormat/>
    <w:rsid w:val="00667E38"/>
    <w:pPr>
      <w:spacing w:after="240"/>
    </w:pPr>
  </w:style>
  <w:style w:type="paragraph" w:customStyle="1" w:styleId="IngenmellomromNormal">
    <w:name w:val="Ingen mellomrom Normal"/>
    <w:basedOn w:val="Normal"/>
    <w:next w:val="Normal"/>
    <w:qFormat/>
    <w:rsid w:val="00A53B82"/>
    <w:pPr>
      <w:spacing w:after="0"/>
    </w:pPr>
  </w:style>
  <w:style w:type="character" w:styleId="Sterkutheving">
    <w:name w:val="Intense Emphasis"/>
    <w:basedOn w:val="Standardskriftforavsnitt"/>
    <w:uiPriority w:val="21"/>
    <w:semiHidden/>
    <w:locked/>
    <w:rsid w:val="00667E38"/>
    <w:rPr>
      <w:i/>
      <w:iCs/>
      <w:color w:val="701C45"/>
      <w:lang w:val="nb-NO"/>
    </w:rPr>
  </w:style>
  <w:style w:type="character" w:styleId="Sterkreferanse">
    <w:name w:val="Intense Reference"/>
    <w:basedOn w:val="Standardskriftforavsnitt"/>
    <w:uiPriority w:val="32"/>
    <w:semiHidden/>
    <w:locked/>
    <w:rsid w:val="00667E38"/>
    <w:rPr>
      <w:b/>
      <w:bCs/>
      <w:smallCaps/>
      <w:color w:val="B00060"/>
      <w:spacing w:val="5"/>
      <w:lang w:val="nb-NO"/>
    </w:rPr>
  </w:style>
  <w:style w:type="paragraph" w:styleId="Tittel">
    <w:name w:val="Title"/>
    <w:basedOn w:val="Normal"/>
    <w:next w:val="Normal"/>
    <w:link w:val="TittelTegn"/>
    <w:uiPriority w:val="10"/>
    <w:semiHidden/>
    <w:locked/>
    <w:rsid w:val="00667E38"/>
    <w:pPr>
      <w:spacing w:after="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semiHidden/>
    <w:rsid w:val="00F22220"/>
    <w:rPr>
      <w:rFonts w:asciiTheme="majorHAnsi" w:eastAsiaTheme="majorEastAsia" w:hAnsiTheme="majorHAnsi" w:cstheme="majorBidi"/>
      <w:spacing w:val="-10"/>
      <w:kern w:val="28"/>
      <w:sz w:val="56"/>
      <w:szCs w:val="56"/>
    </w:rPr>
  </w:style>
  <w:style w:type="character" w:styleId="Svakutheving">
    <w:name w:val="Subtle Emphasis"/>
    <w:basedOn w:val="Standardskriftforavsnitt"/>
    <w:uiPriority w:val="19"/>
    <w:semiHidden/>
    <w:locked/>
    <w:rsid w:val="00667E38"/>
    <w:rPr>
      <w:i/>
      <w:iCs/>
      <w:color w:val="404040" w:themeColor="text1" w:themeTint="BF"/>
      <w:lang w:val="nb-NO"/>
    </w:rPr>
  </w:style>
  <w:style w:type="character" w:styleId="Utheving">
    <w:name w:val="Emphasis"/>
    <w:basedOn w:val="Standardskriftforavsnitt"/>
    <w:uiPriority w:val="20"/>
    <w:semiHidden/>
    <w:locked/>
    <w:rsid w:val="00667E38"/>
    <w:rPr>
      <w:i/>
      <w:iCs/>
      <w:lang w:val="nb-NO"/>
    </w:rPr>
  </w:style>
  <w:style w:type="character" w:styleId="Sterk">
    <w:name w:val="Strong"/>
    <w:basedOn w:val="Standardskriftforavsnitt"/>
    <w:uiPriority w:val="22"/>
    <w:semiHidden/>
    <w:qFormat/>
    <w:locked/>
    <w:rsid w:val="00667E38"/>
    <w:rPr>
      <w:b/>
      <w:bCs/>
      <w:lang w:val="nb-NO"/>
    </w:rPr>
  </w:style>
  <w:style w:type="character" w:styleId="Svakreferanse">
    <w:name w:val="Subtle Reference"/>
    <w:basedOn w:val="Standardskriftforavsnitt"/>
    <w:uiPriority w:val="31"/>
    <w:semiHidden/>
    <w:locked/>
    <w:rsid w:val="00667E38"/>
    <w:rPr>
      <w:smallCaps/>
      <w:color w:val="5A5A5A" w:themeColor="text1" w:themeTint="A5"/>
      <w:lang w:val="nb-NO"/>
    </w:rPr>
  </w:style>
  <w:style w:type="character" w:styleId="Boktittel">
    <w:name w:val="Book Title"/>
    <w:basedOn w:val="Standardskriftforavsnitt"/>
    <w:uiPriority w:val="33"/>
    <w:semiHidden/>
    <w:locked/>
    <w:rsid w:val="00667E38"/>
    <w:rPr>
      <w:b/>
      <w:bCs/>
      <w:i/>
      <w:iCs/>
      <w:spacing w:val="5"/>
      <w:lang w:val="nb-NO"/>
    </w:rPr>
  </w:style>
  <w:style w:type="character" w:customStyle="1" w:styleId="Bold">
    <w:name w:val="Bold"/>
    <w:uiPriority w:val="1"/>
    <w:qFormat/>
    <w:rsid w:val="00A53B82"/>
    <w:rPr>
      <w:b/>
      <w:noProof w:val="0"/>
      <w:lang w:val="nb-NO"/>
    </w:rPr>
  </w:style>
  <w:style w:type="character" w:customStyle="1" w:styleId="Kursiv">
    <w:name w:val="Kursiv"/>
    <w:uiPriority w:val="1"/>
    <w:qFormat/>
    <w:rsid w:val="00A53B82"/>
    <w:rPr>
      <w:i/>
      <w:noProof w:val="0"/>
      <w:lang w:val="nb-NO"/>
    </w:rPr>
  </w:style>
  <w:style w:type="character" w:customStyle="1" w:styleId="Understreket">
    <w:name w:val="Understreket"/>
    <w:uiPriority w:val="1"/>
    <w:qFormat/>
    <w:rsid w:val="00A53B82"/>
    <w:rPr>
      <w:i w:val="0"/>
      <w:noProof w:val="0"/>
      <w:u w:val="single"/>
      <w:lang w:val="nb-NO"/>
    </w:rPr>
  </w:style>
  <w:style w:type="paragraph" w:customStyle="1" w:styleId="Punktlisterniv2">
    <w:name w:val="Punktlister nivå 2"/>
    <w:basedOn w:val="Punktlister"/>
    <w:uiPriority w:val="11"/>
    <w:qFormat/>
    <w:rsid w:val="00E946CD"/>
    <w:pPr>
      <w:ind w:left="714" w:hanging="357"/>
    </w:pPr>
  </w:style>
  <w:style w:type="paragraph" w:customStyle="1" w:styleId="Tittellinje">
    <w:name w:val="Tittellinje"/>
    <w:basedOn w:val="Normal"/>
    <w:link w:val="TittellinjeTegn"/>
    <w:uiPriority w:val="3"/>
    <w:qFormat/>
    <w:rsid w:val="003166E4"/>
    <w:pPr>
      <w:spacing w:before="400"/>
    </w:pPr>
    <w:rPr>
      <w:sz w:val="28"/>
    </w:rPr>
  </w:style>
  <w:style w:type="character" w:customStyle="1" w:styleId="TittellinjeTegn">
    <w:name w:val="Tittellinje Tegn"/>
    <w:basedOn w:val="Overskrift1Tegn"/>
    <w:link w:val="Tittellinje"/>
    <w:uiPriority w:val="3"/>
    <w:rsid w:val="003166E4"/>
    <w:rPr>
      <w:rFonts w:ascii="Calibri" w:eastAsiaTheme="majorEastAsia" w:hAnsi="Calibri" w:cstheme="majorBidi"/>
      <w:b/>
      <w:bCs w:val="0"/>
      <w:color w:val="000000" w:themeColor="text1"/>
      <w:sz w:val="28"/>
      <w:szCs w:val="28"/>
    </w:rPr>
  </w:style>
  <w:style w:type="paragraph" w:styleId="Listeavsnitt">
    <w:name w:val="List Paragraph"/>
    <w:basedOn w:val="Normal"/>
    <w:uiPriority w:val="34"/>
    <w:qFormat/>
    <w:locked/>
    <w:rsid w:val="00FB0D3E"/>
    <w:pPr>
      <w:numPr>
        <w:numId w:val="2"/>
      </w:numPr>
      <w:ind w:left="357" w:hanging="357"/>
      <w:contextualSpacing/>
    </w:pPr>
    <w:rPr>
      <w:kern w:val="22"/>
    </w:rPr>
  </w:style>
  <w:style w:type="character" w:styleId="Hyperkobling">
    <w:name w:val="Hyperlink"/>
    <w:basedOn w:val="Standardskriftforavsnitt"/>
    <w:uiPriority w:val="99"/>
    <w:qFormat/>
    <w:rsid w:val="00035439"/>
    <w:rPr>
      <w:noProof w:val="0"/>
      <w:color w:val="808080" w:themeColor="background1" w:themeShade="80"/>
      <w:u w:val="single"/>
      <w:lang w:val="nb-NO"/>
    </w:rPr>
  </w:style>
  <w:style w:type="paragraph" w:customStyle="1" w:styleId="Tabellstil">
    <w:name w:val="Tabellstil"/>
    <w:basedOn w:val="Normal"/>
    <w:uiPriority w:val="17"/>
    <w:qFormat/>
    <w:rsid w:val="00227F6E"/>
    <w:pPr>
      <w:spacing w:before="40" w:after="40"/>
    </w:pPr>
    <w:rPr>
      <w:rFonts w:cs="Times New Roman"/>
      <w:sz w:val="18"/>
      <w:szCs w:val="18"/>
    </w:rPr>
  </w:style>
  <w:style w:type="paragraph" w:customStyle="1" w:styleId="Punktlisteutenmellomrom">
    <w:name w:val="Punktliste uten mellomrom"/>
    <w:basedOn w:val="Punktliste"/>
    <w:uiPriority w:val="11"/>
    <w:semiHidden/>
    <w:qFormat/>
    <w:rsid w:val="00FB0D3E"/>
  </w:style>
  <w:style w:type="paragraph" w:customStyle="1" w:styleId="Punktlister">
    <w:name w:val="Punktlister"/>
    <w:basedOn w:val="Punktliste"/>
    <w:uiPriority w:val="10"/>
    <w:qFormat/>
    <w:rsid w:val="00434CCD"/>
    <w:pPr>
      <w:numPr>
        <w:numId w:val="4"/>
      </w:numPr>
    </w:pPr>
  </w:style>
  <w:style w:type="paragraph" w:customStyle="1" w:styleId="Punktlistermedavstand">
    <w:name w:val="Punktlister med avstand"/>
    <w:basedOn w:val="Punktlister"/>
    <w:uiPriority w:val="10"/>
    <w:qFormat/>
    <w:rsid w:val="00F73092"/>
    <w:pPr>
      <w:spacing w:after="200"/>
    </w:pPr>
  </w:style>
  <w:style w:type="paragraph" w:customStyle="1" w:styleId="Punktlisterniv2medavstand">
    <w:name w:val="Punktlister nivå 2 med avstand"/>
    <w:basedOn w:val="Punktlisterniv2"/>
    <w:uiPriority w:val="11"/>
    <w:qFormat/>
    <w:rsid w:val="00F96CA8"/>
    <w:pPr>
      <w:spacing w:after="200"/>
    </w:pPr>
  </w:style>
  <w:style w:type="paragraph" w:customStyle="1" w:styleId="TabellnummerertListe">
    <w:name w:val="Tabell nummerert Liste"/>
    <w:basedOn w:val="Listeavsnitt"/>
    <w:uiPriority w:val="18"/>
    <w:qFormat/>
    <w:rsid w:val="00BA4C15"/>
    <w:pPr>
      <w:numPr>
        <w:numId w:val="3"/>
      </w:numPr>
      <w:spacing w:line="276" w:lineRule="auto"/>
      <w:ind w:left="357" w:hanging="357"/>
    </w:pPr>
    <w:rPr>
      <w:sz w:val="18"/>
    </w:rPr>
  </w:style>
  <w:style w:type="paragraph" w:customStyle="1" w:styleId="Tabellalfabetiskliste">
    <w:name w:val="Tabell alfabetisk liste"/>
    <w:basedOn w:val="Alfabetiskliste"/>
    <w:uiPriority w:val="18"/>
    <w:qFormat/>
    <w:rsid w:val="007E76FF"/>
    <w:pPr>
      <w:numPr>
        <w:numId w:val="7"/>
      </w:numPr>
    </w:pPr>
    <w:rPr>
      <w:sz w:val="18"/>
    </w:rPr>
  </w:style>
  <w:style w:type="paragraph" w:customStyle="1" w:styleId="NummerertListe">
    <w:name w:val="Nummerert Liste"/>
    <w:uiPriority w:val="15"/>
    <w:qFormat/>
    <w:rsid w:val="00A235EC"/>
    <w:pPr>
      <w:numPr>
        <w:numId w:val="5"/>
      </w:numPr>
      <w:tabs>
        <w:tab w:val="left" w:pos="357"/>
      </w:tabs>
      <w:spacing w:after="100" w:afterAutospacing="1"/>
      <w:ind w:left="357" w:hanging="357"/>
      <w:contextualSpacing/>
    </w:pPr>
    <w:rPr>
      <w:rFonts w:ascii="Calibri" w:hAnsi="Calibri"/>
      <w:kern w:val="22"/>
      <w:sz w:val="23"/>
      <w:szCs w:val="22"/>
    </w:rPr>
  </w:style>
  <w:style w:type="paragraph" w:customStyle="1" w:styleId="Alfabetiskliste">
    <w:name w:val="Alfabetisk liste"/>
    <w:uiPriority w:val="14"/>
    <w:qFormat/>
    <w:rsid w:val="00081F4B"/>
    <w:pPr>
      <w:numPr>
        <w:numId w:val="6"/>
      </w:numPr>
      <w:tabs>
        <w:tab w:val="left" w:pos="357"/>
      </w:tabs>
      <w:spacing w:after="100" w:afterAutospacing="1"/>
      <w:ind w:left="357" w:hanging="357"/>
      <w:contextualSpacing/>
      <w:mirrorIndents/>
    </w:pPr>
    <w:rPr>
      <w:rFonts w:ascii="Calibri" w:hAnsi="Calibri"/>
      <w:kern w:val="22"/>
      <w:sz w:val="23"/>
      <w:szCs w:val="22"/>
    </w:rPr>
  </w:style>
  <w:style w:type="paragraph" w:customStyle="1" w:styleId="Alfabetisklisteutenavstand">
    <w:name w:val="Alfabetisk liste uten avstand"/>
    <w:basedOn w:val="Alfabetiskliste"/>
    <w:uiPriority w:val="14"/>
    <w:qFormat/>
    <w:rsid w:val="00A235EC"/>
    <w:pPr>
      <w:spacing w:after="0" w:afterAutospacing="0"/>
    </w:pPr>
  </w:style>
  <w:style w:type="paragraph" w:customStyle="1" w:styleId="NummeretListeutenavstand">
    <w:name w:val="Nummeret Liste uten avstand"/>
    <w:basedOn w:val="NummerertListe"/>
    <w:uiPriority w:val="15"/>
    <w:qFormat/>
    <w:rsid w:val="00A235EC"/>
    <w:pPr>
      <w:spacing w:after="0" w:afterAutospacing="0"/>
    </w:pPr>
  </w:style>
  <w:style w:type="paragraph" w:customStyle="1" w:styleId="Tilstede">
    <w:name w:val="Til stede"/>
    <w:basedOn w:val="Normal"/>
    <w:qFormat/>
    <w:rsid w:val="00F22220"/>
    <w:pPr>
      <w:tabs>
        <w:tab w:val="left" w:pos="993"/>
      </w:tabs>
      <w:spacing w:after="60"/>
      <w:ind w:left="992" w:hanging="992"/>
    </w:pPr>
    <w:rPr>
      <w:rFonts w:eastAsia="Calibri" w:cs="Mongolian Baiti"/>
    </w:rPr>
  </w:style>
  <w:style w:type="character" w:customStyle="1" w:styleId="Overskrift4Tegn">
    <w:name w:val="Overskrift 4 Tegn"/>
    <w:basedOn w:val="Standardskriftforavsnitt"/>
    <w:link w:val="Overskrift4"/>
    <w:uiPriority w:val="9"/>
    <w:rsid w:val="00A93806"/>
    <w:rPr>
      <w:rFonts w:ascii="Calibri" w:eastAsia="Times New Roman" w:hAnsi="Calibri" w:cstheme="majorBidi"/>
      <w:bCs/>
      <w:sz w:val="23"/>
      <w:szCs w:val="26"/>
    </w:rPr>
  </w:style>
  <w:style w:type="character" w:customStyle="1" w:styleId="Overskrift5Tegn">
    <w:name w:val="Overskrift 5 Tegn"/>
    <w:basedOn w:val="Standardskriftforavsnitt"/>
    <w:link w:val="Overskrift5"/>
    <w:uiPriority w:val="9"/>
    <w:semiHidden/>
    <w:rsid w:val="00CD5DFE"/>
    <w:rPr>
      <w:rFonts w:eastAsiaTheme="majorEastAsia" w:cstheme="majorBidi"/>
      <w:sz w:val="23"/>
    </w:rPr>
  </w:style>
  <w:style w:type="character" w:customStyle="1" w:styleId="Overskrift6Tegn">
    <w:name w:val="Overskrift 6 Tegn"/>
    <w:basedOn w:val="Standardskriftforavsnitt"/>
    <w:link w:val="Overskrift6"/>
    <w:uiPriority w:val="9"/>
    <w:semiHidden/>
    <w:rsid w:val="00CD5DFE"/>
    <w:rPr>
      <w:rFonts w:asciiTheme="majorHAnsi" w:eastAsiaTheme="majorEastAsia" w:hAnsiTheme="majorHAnsi" w:cstheme="majorBidi"/>
      <w:i/>
      <w:iCs/>
      <w:color w:val="370E22" w:themeColor="accent1" w:themeShade="7F"/>
      <w:kern w:val="22"/>
      <w:sz w:val="23"/>
      <w:szCs w:val="22"/>
    </w:rPr>
  </w:style>
  <w:style w:type="character" w:customStyle="1" w:styleId="Overskrift7Tegn">
    <w:name w:val="Overskrift 7 Tegn"/>
    <w:basedOn w:val="Standardskriftforavsnitt"/>
    <w:link w:val="Overskrift7"/>
    <w:uiPriority w:val="9"/>
    <w:semiHidden/>
    <w:rsid w:val="00CD5DFE"/>
    <w:rPr>
      <w:rFonts w:asciiTheme="majorHAnsi" w:eastAsiaTheme="majorEastAsia" w:hAnsiTheme="majorHAnsi" w:cstheme="majorBidi"/>
      <w:i/>
      <w:iCs/>
      <w:color w:val="404040" w:themeColor="text1" w:themeTint="BF"/>
      <w:kern w:val="22"/>
      <w:sz w:val="23"/>
      <w:szCs w:val="22"/>
    </w:rPr>
  </w:style>
  <w:style w:type="character" w:customStyle="1" w:styleId="Overskrift8Tegn">
    <w:name w:val="Overskrift 8 Tegn"/>
    <w:basedOn w:val="Standardskriftforavsnitt"/>
    <w:link w:val="Overskrift8"/>
    <w:uiPriority w:val="9"/>
    <w:semiHidden/>
    <w:rsid w:val="00CD5DFE"/>
    <w:rPr>
      <w:rFonts w:asciiTheme="majorHAnsi" w:eastAsiaTheme="majorEastAsia" w:hAnsiTheme="majorHAnsi" w:cstheme="majorBidi"/>
      <w:color w:val="404040" w:themeColor="text1" w:themeTint="BF"/>
      <w:kern w:val="22"/>
      <w:sz w:val="20"/>
      <w:szCs w:val="20"/>
    </w:rPr>
  </w:style>
  <w:style w:type="character" w:customStyle="1" w:styleId="Overskrift9Tegn">
    <w:name w:val="Overskrift 9 Tegn"/>
    <w:basedOn w:val="Standardskriftforavsnitt"/>
    <w:link w:val="Overskrift9"/>
    <w:uiPriority w:val="9"/>
    <w:semiHidden/>
    <w:rsid w:val="00CD5DFE"/>
    <w:rPr>
      <w:rFonts w:asciiTheme="majorHAnsi" w:eastAsiaTheme="majorEastAsia" w:hAnsiTheme="majorHAnsi" w:cstheme="majorBidi"/>
      <w:i/>
      <w:iCs/>
      <w:color w:val="404040" w:themeColor="text1" w:themeTint="BF"/>
      <w:kern w:val="22"/>
      <w:sz w:val="20"/>
      <w:szCs w:val="20"/>
    </w:rPr>
  </w:style>
  <w:style w:type="paragraph" w:customStyle="1" w:styleId="Punktlisteniv2">
    <w:name w:val="Punktliste nivå 2"/>
    <w:basedOn w:val="Punktliste"/>
    <w:uiPriority w:val="11"/>
    <w:semiHidden/>
    <w:qFormat/>
    <w:rsid w:val="005C2664"/>
    <w:pPr>
      <w:numPr>
        <w:numId w:val="0"/>
      </w:numPr>
      <w:ind w:left="714" w:hanging="357"/>
    </w:pPr>
    <w:rPr>
      <w:rFonts w:cstheme="minorBidi"/>
      <w:kern w:val="22"/>
    </w:rPr>
  </w:style>
  <w:style w:type="table" w:styleId="Tabellrutenett">
    <w:name w:val="Table Grid"/>
    <w:basedOn w:val="Vanligtabell"/>
    <w:uiPriority w:val="59"/>
    <w:rsid w:val="004973B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genmellomromnormal0">
    <w:name w:val="Ingen mellomrom normal"/>
    <w:basedOn w:val="Normal"/>
    <w:semiHidden/>
    <w:rsid w:val="004973B6"/>
    <w:pPr>
      <w:spacing w:after="0"/>
    </w:pPr>
    <w:rPr>
      <w:kern w:val="22"/>
    </w:rPr>
  </w:style>
  <w:style w:type="table" w:styleId="Vanligtabell2">
    <w:name w:val="Plain Table 2"/>
    <w:basedOn w:val="Vanligtabell"/>
    <w:uiPriority w:val="42"/>
    <w:rsid w:val="009B24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Rutenettabelllys">
    <w:name w:val="Grid Table Light"/>
    <w:basedOn w:val="Vanligtabell"/>
    <w:uiPriority w:val="40"/>
    <w:rsid w:val="009B24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rknadsreferanse">
    <w:name w:val="annotation reference"/>
    <w:basedOn w:val="Standardskriftforavsnitt"/>
    <w:semiHidden/>
    <w:unhideWhenUsed/>
    <w:locked/>
    <w:rsid w:val="00C61C11"/>
    <w:rPr>
      <w:sz w:val="16"/>
      <w:szCs w:val="16"/>
    </w:rPr>
  </w:style>
  <w:style w:type="paragraph" w:styleId="Merknadstekst">
    <w:name w:val="annotation text"/>
    <w:basedOn w:val="Normal"/>
    <w:link w:val="MerknadstekstTegn"/>
    <w:semiHidden/>
    <w:unhideWhenUsed/>
    <w:locked/>
    <w:rsid w:val="00C61C11"/>
    <w:rPr>
      <w:sz w:val="20"/>
      <w:szCs w:val="20"/>
    </w:rPr>
  </w:style>
  <w:style w:type="character" w:customStyle="1" w:styleId="MerknadstekstTegn">
    <w:name w:val="Merknadstekst Tegn"/>
    <w:basedOn w:val="Standardskriftforavsnitt"/>
    <w:link w:val="Merknadstekst"/>
    <w:semiHidden/>
    <w:rsid w:val="00C61C11"/>
    <w:rPr>
      <w:rFonts w:ascii="Arial" w:eastAsia="Times New Roman" w:hAnsi="Arial" w:cs="Arial"/>
      <w:sz w:val="20"/>
      <w:szCs w:val="20"/>
      <w:lang w:eastAsia="nb-NO"/>
    </w:rPr>
  </w:style>
  <w:style w:type="paragraph" w:styleId="Fotnotetekst">
    <w:name w:val="footnote text"/>
    <w:basedOn w:val="Normal"/>
    <w:link w:val="FotnotetekstTegn"/>
    <w:uiPriority w:val="99"/>
    <w:semiHidden/>
    <w:unhideWhenUsed/>
    <w:locked/>
    <w:rsid w:val="00C61C11"/>
    <w:rPr>
      <w:sz w:val="20"/>
      <w:szCs w:val="20"/>
    </w:rPr>
  </w:style>
  <w:style w:type="character" w:customStyle="1" w:styleId="FotnotetekstTegn">
    <w:name w:val="Fotnotetekst Tegn"/>
    <w:basedOn w:val="Standardskriftforavsnitt"/>
    <w:link w:val="Fotnotetekst"/>
    <w:uiPriority w:val="99"/>
    <w:semiHidden/>
    <w:rsid w:val="00C61C11"/>
    <w:rPr>
      <w:rFonts w:ascii="Arial" w:eastAsia="Times New Roman" w:hAnsi="Arial" w:cs="Arial"/>
      <w:sz w:val="20"/>
      <w:szCs w:val="20"/>
      <w:lang w:eastAsia="nb-NO"/>
    </w:rPr>
  </w:style>
  <w:style w:type="character" w:styleId="Fotnotereferanse">
    <w:name w:val="footnote reference"/>
    <w:basedOn w:val="Standardskriftforavsnitt"/>
    <w:uiPriority w:val="99"/>
    <w:semiHidden/>
    <w:unhideWhenUsed/>
    <w:locked/>
    <w:rsid w:val="00C61C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005931">
      <w:bodyDiv w:val="1"/>
      <w:marLeft w:val="0"/>
      <w:marRight w:val="0"/>
      <w:marTop w:val="0"/>
      <w:marBottom w:val="0"/>
      <w:divBdr>
        <w:top w:val="none" w:sz="0" w:space="0" w:color="auto"/>
        <w:left w:val="none" w:sz="0" w:space="0" w:color="auto"/>
        <w:bottom w:val="none" w:sz="0" w:space="0" w:color="auto"/>
        <w:right w:val="none" w:sz="0" w:space="0" w:color="auto"/>
      </w:divBdr>
    </w:div>
    <w:div w:id="151199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ostmottak.innkjop@stortinget.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dfo.no/kundesider/fakturahandtering/send-faktura-til-en-kunde-av-df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stortinget.sharepoint.com/sites/contentTypeHub/Dokumentmaler/Anskaffelse-Innkj&#248;p/Bilag4%20Pris%20og%20prisbestemmelser.dotx" TargetMode="External"/></Relationships>
</file>

<file path=word/theme/theme1.xml><?xml version="1.0" encoding="utf-8"?>
<a:theme xmlns:a="http://schemas.openxmlformats.org/drawingml/2006/main" name="Office-tema">
  <a:themeElements>
    <a:clrScheme name="Stortingets profil">
      <a:dk1>
        <a:srgbClr val="000000"/>
      </a:dk1>
      <a:lt1>
        <a:srgbClr val="FFFFFF"/>
      </a:lt1>
      <a:dk2>
        <a:srgbClr val="701C45"/>
      </a:dk2>
      <a:lt2>
        <a:srgbClr val="D8D1CA"/>
      </a:lt2>
      <a:accent1>
        <a:srgbClr val="701C45"/>
      </a:accent1>
      <a:accent2>
        <a:srgbClr val="D70926"/>
      </a:accent2>
      <a:accent3>
        <a:srgbClr val="001F5B"/>
      </a:accent3>
      <a:accent4>
        <a:srgbClr val="B00060"/>
      </a:accent4>
      <a:accent5>
        <a:srgbClr val="3C76C1"/>
      </a:accent5>
      <a:accent6>
        <a:srgbClr val="B7ADA5"/>
      </a:accent6>
      <a:hlink>
        <a:srgbClr val="D70926"/>
      </a:hlink>
      <a:folHlink>
        <a:srgbClr val="701C4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sidaAnskaffelseDokumentSett xmlns="cb0bb0c4-1762-4fd1-8095-ee74821cdcd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ilag4 Pris og prisbestemmelser" ma:contentTypeID="0x010100E597067444FA2B47AF88D105670170AD03040055BACEF397704C4FAF7ECEFC40BB759A" ma:contentTypeVersion="45" ma:contentTypeDescription="Dokumentmal for anskaffelsesdokumenter" ma:contentTypeScope="" ma:versionID="b4db72a39c13c078e91855654306af90">
  <xsd:schema xmlns:xsd="http://www.w3.org/2001/XMLSchema" xmlns:xs="http://www.w3.org/2001/XMLSchema" xmlns:p="http://schemas.microsoft.com/office/2006/metadata/properties" xmlns:ns2="cb0bb0c4-1762-4fd1-8095-ee74821cdcd0" targetNamespace="http://schemas.microsoft.com/office/2006/metadata/properties" ma:root="true" ma:fieldsID="20da2dbc3263c0d3c8e026444c40d6e0" ns2:_="">
    <xsd:import namespace="cb0bb0c4-1762-4fd1-8095-ee74821cdcd0"/>
    <xsd:element name="properties">
      <xsd:complexType>
        <xsd:sequence>
          <xsd:element name="documentManagement">
            <xsd:complexType>
              <xsd:all>
                <xsd:element ref="ns2:TaxCatchAll" minOccurs="0"/>
                <xsd:element ref="ns2:TaxCatchAllLabel" minOccurs="0"/>
                <xsd:element ref="ns2:sidaFunksjonTaxHTField" minOccurs="0"/>
                <xsd:element ref="ns2:sidaAnskaffelseDokumentSett" minOccurs="0"/>
                <xsd:element ref="ns2:sidaArkivr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c42fb6e-6625-4219-985e-cbfe640d1e76}"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c42fb6e-6625-4219-985e-cbfe640d1e76}"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FunksjonTaxHTField" ma:index="10"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element name="sidaAnskaffelseDokumentSett" ma:index="12" nillable="true" ma:displayName="Anskaffelsesdokumentsett" ma:default="" ma:format="Dropdown" ma:internalName="sidaAnskaffelseDokumentSett">
      <xsd:simpleType>
        <xsd:restriction base="dms:Choice">
          <xsd:enumeration value="Over 100 000"/>
          <xsd:enumeration value="Under 100 000"/>
        </xsd:restriction>
      </xsd:simpleType>
    </xsd:element>
    <xsd:element name="sidaArkivref" ma:index="13"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34006FF5-EB48-44D0-850B-E7219C85BDE2}">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F75BDE9A-1DF7-4314-A4B4-E983D2DD8F9A}">
  <ds:schemaRefs>
    <ds:schemaRef ds:uri="http://schemas.openxmlformats.org/officeDocument/2006/bibliography"/>
  </ds:schemaRefs>
</ds:datastoreItem>
</file>

<file path=customXml/itemProps3.xml><?xml version="1.0" encoding="utf-8"?>
<ds:datastoreItem xmlns:ds="http://schemas.openxmlformats.org/officeDocument/2006/customXml" ds:itemID="{A2865C41-F435-4E24-9AA3-68F2B764F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D8E56-9D47-4086-A7C0-70B1326F3E9A}">
  <ds:schemaRefs>
    <ds:schemaRef ds:uri="http://schemas.microsoft.com/sharepoint/v3/contenttype/forms"/>
  </ds:schemaRefs>
</ds:datastoreItem>
</file>

<file path=customXml/itemProps5.xml><?xml version="1.0" encoding="utf-8"?>
<ds:datastoreItem xmlns:ds="http://schemas.openxmlformats.org/officeDocument/2006/customXml" ds:itemID="{B413F730-0592-428E-951F-F3E1E479009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Bilag4%20Pris%20og%20prisbestemmelser</Template>
  <TotalTime>0</TotalTime>
  <Pages>3</Pages>
  <Words>485</Words>
  <Characters>3028</Characters>
  <Application>Microsoft Office Word</Application>
  <DocSecurity>0</DocSecurity>
  <Lines>77</Lines>
  <Paragraphs>41</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Gunn Anny Lauvnes</dc:creator>
  <cp:keywords/>
  <cp:lastModifiedBy>Gunn Anny Lauvnes</cp:lastModifiedBy>
  <cp:revision>2</cp:revision>
  <dcterms:created xsi:type="dcterms:W3CDTF">2026-05-12T07:11:00Z</dcterms:created>
  <dcterms:modified xsi:type="dcterms:W3CDTF">2026-05-12T07:11:00Z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0x010100E597067444FA2B47AF88D105670170AD03040055BACEF397704C4FAF7ECEFC40BB759A</vt:lpwstr>
  </property>
  <property fmtid="{D5CDD505-2E9C-101B-9397-08002B2CF9AE}" pid="3" name="Order">
    <vt:r8>100</vt:r8>
  </property>
  <property fmtid="{D5CDD505-2E9C-101B-9397-08002B2CF9AE}" pid="4" name="MediaServiceImageTags">
    <vt:lpwstr/>
  </property>
  <property fmtid="{D5CDD505-2E9C-101B-9397-08002B2CF9AE}" pid="5" name="Template by">
    <vt:lpwstr>addpoint.no</vt:lpwstr>
  </property>
  <property fmtid="{D5CDD505-2E9C-101B-9397-08002B2CF9AE}" pid="6" name="sidaArkivref">
    <vt:lpwstr>, </vt:lpwstr>
  </property>
  <property fmtid="{D5CDD505-2E9C-101B-9397-08002B2CF9AE}" pid="7" name="sidaArbeidsromtype">
    <vt:lpwstr>;#Anskaffelsesområde;#</vt:lpwstr>
  </property>
  <property fmtid="{D5CDD505-2E9C-101B-9397-08002B2CF9AE}" pid="8" name="sidaFunksjon">
    <vt:lpwstr/>
  </property>
  <property fmtid="{D5CDD505-2E9C-101B-9397-08002B2CF9AE}" pid="9" name="sidaDokumenteier">
    <vt:lpwstr/>
  </property>
  <property fmtid="{D5CDD505-2E9C-101B-9397-08002B2CF9AE}" pid="10" name="sidaDokumenteierTaxHTField">
    <vt:lpwstr/>
  </property>
  <property fmtid="{D5CDD505-2E9C-101B-9397-08002B2CF9AE}" pid="11" name="seksjonSida">
    <vt:lpwstr/>
  </property>
  <property fmtid="{D5CDD505-2E9C-101B-9397-08002B2CF9AE}" pid="12" name="lcf76f155ced4ddcb4097134ff3c332f">
    <vt:lpwstr/>
  </property>
</Properties>
</file>